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0C0" w14:textId="117295E5" w:rsidR="00204480" w:rsidRDefault="00D64C65" w:rsidP="0001113B">
      <w:pPr>
        <w:pStyle w:val="Title"/>
        <w:ind w:left="0"/>
      </w:pPr>
      <w:r>
        <w:t>A</w:t>
      </w:r>
      <w:r w:rsidR="00914F2B">
        <w:t>GRI</w:t>
      </w:r>
      <w:r w:rsidR="00190AFE">
        <w:rPr>
          <w:spacing w:val="-4"/>
        </w:rPr>
        <w:t xml:space="preserve"> </w:t>
      </w:r>
      <w:r w:rsidR="00190AFE">
        <w:t>10</w:t>
      </w:r>
      <w:r w:rsidR="00686159">
        <w:t>8</w:t>
      </w:r>
      <w:r w:rsidR="00190AFE">
        <w:rPr>
          <w:spacing w:val="-2"/>
        </w:rPr>
        <w:t xml:space="preserve"> </w:t>
      </w:r>
      <w:r w:rsidR="00190AFE">
        <w:t>Articulation</w:t>
      </w:r>
      <w:r w:rsidR="00190AFE">
        <w:rPr>
          <w:spacing w:val="-2"/>
        </w:rPr>
        <w:t xml:space="preserve"> Competencies</w:t>
      </w:r>
    </w:p>
    <w:p w14:paraId="777790C1" w14:textId="55ABEB72" w:rsidR="00204480" w:rsidRDefault="00BD4025">
      <w:pPr>
        <w:spacing w:before="123"/>
        <w:ind w:left="120"/>
        <w:rPr>
          <w:i/>
        </w:rPr>
      </w:pPr>
      <w:r>
        <w:rPr>
          <w:i/>
          <w:sz w:val="28"/>
        </w:rPr>
        <w:t>Introduction to Horticulture</w:t>
      </w:r>
      <w:r w:rsidR="00190AFE">
        <w:rPr>
          <w:i/>
          <w:spacing w:val="-4"/>
          <w:sz w:val="28"/>
        </w:rPr>
        <w:t xml:space="preserve"> </w:t>
      </w:r>
      <w:r w:rsidR="00190AFE">
        <w:rPr>
          <w:i/>
        </w:rPr>
        <w:t>(</w:t>
      </w:r>
      <w:r w:rsidR="00914F2B">
        <w:rPr>
          <w:i/>
        </w:rPr>
        <w:t>3</w:t>
      </w:r>
      <w:r w:rsidR="00190AFE">
        <w:rPr>
          <w:i/>
          <w:spacing w:val="-3"/>
        </w:rPr>
        <w:t xml:space="preserve"> </w:t>
      </w:r>
      <w:r w:rsidR="00190AFE">
        <w:rPr>
          <w:i/>
          <w:spacing w:val="-2"/>
        </w:rPr>
        <w:t>Credit</w:t>
      </w:r>
      <w:r w:rsidR="00D64C65">
        <w:rPr>
          <w:i/>
          <w:spacing w:val="-2"/>
        </w:rPr>
        <w:t>s</w:t>
      </w:r>
      <w:r w:rsidR="00190AFE">
        <w:rPr>
          <w:i/>
          <w:spacing w:val="-2"/>
        </w:rPr>
        <w:t>)</w:t>
      </w:r>
    </w:p>
    <w:p w14:paraId="40F5BAB5" w14:textId="77777777" w:rsidR="00BD4025" w:rsidRPr="00BD4025" w:rsidRDefault="00BD4025" w:rsidP="00BD4025">
      <w:pPr>
        <w:spacing w:before="157" w:line="300" w:lineRule="auto"/>
        <w:ind w:left="576" w:right="1397"/>
        <w:jc w:val="both"/>
        <w:rPr>
          <w:b/>
          <w:bCs/>
        </w:rPr>
      </w:pPr>
      <w:r w:rsidRPr="00BD4025">
        <w:rPr>
          <w:b/>
          <w:bCs/>
        </w:rPr>
        <w:t xml:space="preserve">Introduction to Horticulture studies. Instruction includes:  its history and philosophy and core topics in pomology, olericulture, floriculture, viticulture, propagation, growing systems </w:t>
      </w:r>
      <w:proofErr w:type="gramStart"/>
      <w:r w:rsidRPr="00BD4025">
        <w:rPr>
          <w:b/>
          <w:bCs/>
        </w:rPr>
        <w:t>management</w:t>
      </w:r>
      <w:proofErr w:type="gramEnd"/>
      <w:r w:rsidRPr="00BD4025">
        <w:rPr>
          <w:b/>
          <w:bCs/>
        </w:rPr>
        <w:t xml:space="preserve"> and strategies.  </w:t>
      </w:r>
      <w:proofErr w:type="gramStart"/>
      <w:r w:rsidRPr="00BD4025">
        <w:rPr>
          <w:b/>
          <w:bCs/>
        </w:rPr>
        <w:t>Course</w:t>
      </w:r>
      <w:proofErr w:type="gramEnd"/>
      <w:r w:rsidRPr="00BD4025">
        <w:rPr>
          <w:b/>
          <w:bCs/>
        </w:rPr>
        <w:t xml:space="preserve"> will provide students the necessary skills and experiences to explore meaningful career paths in horticulture.</w:t>
      </w:r>
    </w:p>
    <w:p w14:paraId="1F2FFA0E" w14:textId="3226C518" w:rsidR="00E24D64" w:rsidRDefault="00190AFE" w:rsidP="00985D60">
      <w:pPr>
        <w:spacing w:before="185" w:line="256" w:lineRule="auto"/>
        <w:ind w:left="120" w:right="201"/>
        <w:rPr>
          <w:i/>
        </w:rPr>
      </w:pPr>
      <w:r>
        <w:rPr>
          <w:i/>
        </w:rPr>
        <w:t>Upon</w:t>
      </w:r>
      <w:r>
        <w:rPr>
          <w:i/>
          <w:spacing w:val="-4"/>
        </w:rPr>
        <w:t xml:space="preserve"> </w:t>
      </w:r>
      <w:r>
        <w:rPr>
          <w:i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course,</w:t>
      </w:r>
      <w:r>
        <w:rPr>
          <w:i/>
          <w:spacing w:val="-5"/>
        </w:rPr>
        <w:t xml:space="preserve"> </w:t>
      </w:r>
      <w:r>
        <w:rPr>
          <w:i/>
        </w:rPr>
        <w:t>successful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score</w:t>
      </w:r>
      <w:r>
        <w:rPr>
          <w:i/>
          <w:spacing w:val="-5"/>
        </w:rPr>
        <w:t xml:space="preserve"> </w:t>
      </w:r>
      <w:r>
        <w:rPr>
          <w:i/>
        </w:rPr>
        <w:t>80%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better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 competencies to receive WVC college credits.</w:t>
      </w:r>
    </w:p>
    <w:p w14:paraId="777790CB" w14:textId="77777777" w:rsidR="00204480" w:rsidRDefault="00204480">
      <w:pPr>
        <w:pStyle w:val="BodyText"/>
        <w:spacing w:before="9"/>
        <w:rPr>
          <w:i/>
          <w:sz w:val="19"/>
        </w:rPr>
      </w:pPr>
    </w:p>
    <w:p w14:paraId="6A3E5EDE" w14:textId="77777777" w:rsidR="00A02C83" w:rsidRDefault="00A02C83">
      <w:pPr>
        <w:pStyle w:val="BodyText"/>
        <w:spacing w:before="1"/>
        <w:ind w:left="120"/>
        <w:rPr>
          <w:u w:val="single"/>
        </w:rPr>
      </w:pPr>
    </w:p>
    <w:p w14:paraId="777790CC" w14:textId="03262AA3" w:rsidR="00204480" w:rsidRDefault="00985D60" w:rsidP="00891065">
      <w:pPr>
        <w:pStyle w:val="BodyText"/>
        <w:spacing w:before="1"/>
        <w:rPr>
          <w:spacing w:val="-2"/>
          <w:u w:val="single"/>
        </w:rPr>
      </w:pPr>
      <w:r>
        <w:rPr>
          <w:u w:val="single"/>
        </w:rPr>
        <w:t>Student Learning Outcomes</w:t>
      </w:r>
      <w:r w:rsidR="00190AFE">
        <w:rPr>
          <w:spacing w:val="-2"/>
          <w:u w:val="single"/>
        </w:rPr>
        <w:t>:</w:t>
      </w:r>
    </w:p>
    <w:p w14:paraId="46870B46" w14:textId="77777777" w:rsidR="00D35154" w:rsidRDefault="00D35154">
      <w:pPr>
        <w:pStyle w:val="BodyText"/>
        <w:spacing w:before="1"/>
        <w:ind w:left="120"/>
        <w:rPr>
          <w:spacing w:val="-2"/>
          <w:u w:val="single"/>
        </w:rPr>
      </w:pPr>
    </w:p>
    <w:p w14:paraId="17553537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7200"/>
          <w:tab w:val="left" w:pos="7560"/>
        </w:tabs>
        <w:autoSpaceDE/>
        <w:autoSpaceDN/>
        <w:ind w:left="360" w:right="-234"/>
        <w:jc w:val="center"/>
        <w:rPr>
          <w:rFonts w:ascii="Times New Roman" w:eastAsia="Times New Roman" w:hAnsi="Times New Roman" w:cs="Times New Roman"/>
          <w:b/>
        </w:rPr>
      </w:pPr>
      <w:r w:rsidRPr="0019275B">
        <w:rPr>
          <w:rFonts w:ascii="Times New Roman" w:eastAsia="Times New Roman" w:hAnsi="Times New Roman" w:cs="Times New Roman"/>
          <w:b/>
        </w:rPr>
        <w:t>CATEGORIES</w:t>
      </w:r>
    </w:p>
    <w:p w14:paraId="3AE74D0E" w14:textId="6C2A29A2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495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Problem Solving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Critical Thinking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3.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Social Interaction</w:t>
      </w:r>
      <w:r w:rsidRPr="0019275B">
        <w:rPr>
          <w:rFonts w:ascii="Times New Roman" w:hAnsi="Times New Roman" w:cs="Times New Roman"/>
        </w:rPr>
        <w:t xml:space="preserve">: 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Collaboration</w:t>
      </w:r>
    </w:p>
    <w:p w14:paraId="5683F644" w14:textId="49C64C29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Creative Thinking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Ethical Conduct</w:t>
      </w:r>
    </w:p>
    <w:p w14:paraId="1F8B62ED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2160" w:right="-234" w:hanging="1800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Quantitative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  <w:b/>
        </w:rPr>
        <w:tab/>
      </w:r>
      <w:r w:rsidRPr="0019275B">
        <w:rPr>
          <w:rFonts w:ascii="Times New Roman" w:eastAsia="Times New Roman" w:hAnsi="Times New Roman" w:cs="Times New Roman"/>
        </w:rPr>
        <w:t>Professional Conduct</w:t>
      </w:r>
    </w:p>
    <w:p w14:paraId="415ED7DE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288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Qualitative Reasoning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D.</w:t>
      </w:r>
      <w:r w:rsidRPr="0019275B">
        <w:rPr>
          <w:rFonts w:ascii="Times New Roman" w:eastAsia="Times New Roman" w:hAnsi="Times New Roman" w:cs="Times New Roman"/>
        </w:rPr>
        <w:tab/>
        <w:t>Cultural Diversity</w:t>
      </w:r>
    </w:p>
    <w:p w14:paraId="6E8C3B35" w14:textId="77777777" w:rsidR="0019275B" w:rsidRPr="0019275B" w:rsidRDefault="0019275B" w:rsidP="0019275B">
      <w:pPr>
        <w:widowControl/>
        <w:numPr>
          <w:ilvl w:val="0"/>
          <w:numId w:val="5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040"/>
          <w:tab w:val="left" w:pos="5400"/>
          <w:tab w:val="left" w:pos="5760"/>
          <w:tab w:val="left" w:pos="5850"/>
          <w:tab w:val="left" w:pos="7200"/>
          <w:tab w:val="left" w:pos="7560"/>
          <w:tab w:val="left" w:pos="7920"/>
          <w:tab w:val="left" w:pos="8280"/>
        </w:tabs>
        <w:autoSpaceDE/>
        <w:autoSpaceDN/>
        <w:spacing w:line="276" w:lineRule="auto"/>
        <w:ind w:right="-234"/>
        <w:contextualSpacing/>
        <w:rPr>
          <w:rFonts w:ascii="Times New Roman" w:hAnsi="Times New Roman" w:cs="Times New Roman"/>
        </w:rPr>
      </w:pPr>
      <w:r w:rsidRPr="0019275B">
        <w:rPr>
          <w:rFonts w:ascii="Times New Roman" w:hAnsi="Times New Roman" w:cs="Times New Roman"/>
          <w:b/>
        </w:rPr>
        <w:t>Communication</w:t>
      </w:r>
      <w:r w:rsidRPr="0019275B">
        <w:rPr>
          <w:rFonts w:ascii="Times New Roman" w:hAnsi="Times New Roman" w:cs="Times New Roman"/>
        </w:rPr>
        <w:t>:</w:t>
      </w:r>
      <w:r w:rsidRPr="0019275B">
        <w:rPr>
          <w:rFonts w:ascii="Times New Roman" w:hAnsi="Times New Roman" w:cs="Times New Roman"/>
        </w:rPr>
        <w:tab/>
        <w:t>A.</w:t>
      </w:r>
      <w:r w:rsidRPr="0019275B">
        <w:rPr>
          <w:rFonts w:ascii="Times New Roman" w:hAnsi="Times New Roman" w:cs="Times New Roman"/>
        </w:rPr>
        <w:tab/>
        <w:t>Oral Expression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</w:rPr>
        <w:tab/>
        <w:t>4.</w:t>
      </w:r>
      <w:r w:rsidRPr="0019275B">
        <w:rPr>
          <w:rFonts w:ascii="Times New Roman" w:hAnsi="Times New Roman" w:cs="Times New Roman"/>
        </w:rPr>
        <w:tab/>
      </w:r>
      <w:r w:rsidRPr="0019275B">
        <w:rPr>
          <w:rFonts w:ascii="Times New Roman" w:hAnsi="Times New Roman" w:cs="Times New Roman"/>
          <w:b/>
        </w:rPr>
        <w:t>Inquiry: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  <w:b/>
        </w:rPr>
        <w:tab/>
        <w:t>A.</w:t>
      </w:r>
      <w:r w:rsidRPr="0019275B">
        <w:rPr>
          <w:rFonts w:ascii="Times New Roman" w:hAnsi="Times New Roman" w:cs="Times New Roman"/>
          <w:b/>
        </w:rPr>
        <w:tab/>
      </w:r>
      <w:r w:rsidRPr="0019275B">
        <w:rPr>
          <w:rFonts w:ascii="Times New Roman" w:hAnsi="Times New Roman" w:cs="Times New Roman"/>
        </w:rPr>
        <w:t>Information Literacy</w:t>
      </w:r>
    </w:p>
    <w:p w14:paraId="14C85F1C" w14:textId="77777777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Written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B.</w:t>
      </w:r>
      <w:r w:rsidRPr="0019275B">
        <w:rPr>
          <w:rFonts w:ascii="Times New Roman" w:eastAsia="Times New Roman" w:hAnsi="Times New Roman" w:cs="Times New Roman"/>
        </w:rPr>
        <w:tab/>
        <w:t>Research</w:t>
      </w:r>
    </w:p>
    <w:p w14:paraId="65F57C94" w14:textId="7FED6E9C" w:rsidR="0019275B" w:rsidRPr="0019275B" w:rsidRDefault="0019275B" w:rsidP="0019275B">
      <w:pPr>
        <w:widowControl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2" w:color="auto"/>
        </w:pBdr>
        <w:tabs>
          <w:tab w:val="left" w:pos="1980"/>
          <w:tab w:val="left" w:pos="2430"/>
          <w:tab w:val="left" w:pos="2700"/>
          <w:tab w:val="left" w:pos="5760"/>
          <w:tab w:val="left" w:pos="5850"/>
          <w:tab w:val="left" w:pos="6750"/>
          <w:tab w:val="left" w:pos="7200"/>
          <w:tab w:val="left" w:pos="7560"/>
          <w:tab w:val="left" w:pos="7920"/>
          <w:tab w:val="left" w:pos="8280"/>
        </w:tabs>
        <w:autoSpaceDE/>
        <w:autoSpaceDN/>
        <w:ind w:left="360" w:right="-234"/>
        <w:rPr>
          <w:rFonts w:ascii="Times New Roman" w:eastAsia="Times New Roman" w:hAnsi="Times New Roman" w:cs="Times New Roman"/>
        </w:rPr>
      </w:pP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Artistic Expression</w:t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</w:r>
      <w:r w:rsidRPr="0019275B">
        <w:rPr>
          <w:rFonts w:ascii="Times New Roman" w:eastAsia="Times New Roman" w:hAnsi="Times New Roman" w:cs="Times New Roman"/>
        </w:rPr>
        <w:tab/>
        <w:t>C.</w:t>
      </w:r>
      <w:r w:rsidRPr="0019275B">
        <w:rPr>
          <w:rFonts w:ascii="Times New Roman" w:eastAsia="Times New Roman" w:hAnsi="Times New Roman" w:cs="Times New Roman"/>
        </w:rPr>
        <w:tab/>
        <w:t>Documentation</w:t>
      </w:r>
    </w:p>
    <w:p w14:paraId="2D49DCFB" w14:textId="77777777" w:rsidR="00985D60" w:rsidRDefault="00985D60" w:rsidP="00D35154">
      <w:pPr>
        <w:pStyle w:val="BodyText"/>
        <w:spacing w:before="1"/>
        <w:rPr>
          <w:spacing w:val="-2"/>
          <w:u w:val="single"/>
        </w:rPr>
      </w:pPr>
    </w:p>
    <w:p w14:paraId="5404918A" w14:textId="77777777" w:rsidR="00985D60" w:rsidRDefault="00985D60" w:rsidP="00985D60">
      <w:pPr>
        <w:pStyle w:val="BodyText"/>
        <w:spacing w:before="1"/>
        <w:ind w:left="120"/>
      </w:pPr>
      <w:bookmarkStart w:id="0" w:name="_Hlk13227167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Competencies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Checklist:</w:t>
      </w:r>
    </w:p>
    <w:p w14:paraId="777790CD" w14:textId="77777777" w:rsidR="00204480" w:rsidRDefault="00204480">
      <w:pPr>
        <w:pStyle w:val="BodyText"/>
        <w:spacing w:before="1"/>
        <w:rPr>
          <w:sz w:val="14"/>
        </w:rPr>
      </w:pPr>
    </w:p>
    <w:p w14:paraId="777790CF" w14:textId="1C43BC18" w:rsidR="00204480" w:rsidRPr="00914F2B" w:rsidRDefault="00BD4025" w:rsidP="00914F2B">
      <w:pPr>
        <w:pStyle w:val="BodyText"/>
        <w:numPr>
          <w:ilvl w:val="0"/>
          <w:numId w:val="2"/>
        </w:numPr>
        <w:spacing w:before="8"/>
        <w:rPr>
          <w:sz w:val="19"/>
        </w:rPr>
      </w:pPr>
      <w:r w:rsidRPr="00BD4025">
        <w:t xml:space="preserve">Describe early plants, </w:t>
      </w:r>
      <w:proofErr w:type="gramStart"/>
      <w:r w:rsidRPr="00BD4025">
        <w:t>adaptions</w:t>
      </w:r>
      <w:proofErr w:type="gramEnd"/>
      <w:r w:rsidRPr="00BD4025">
        <w:t xml:space="preserve"> to modern forms, and their economic impacts.</w:t>
      </w:r>
      <w:r w:rsidR="006543B3">
        <w:t xml:space="preserve"> </w:t>
      </w:r>
      <w:r>
        <w:t>(</w:t>
      </w:r>
      <w:r w:rsidRPr="00BD4025">
        <w:t>1</w:t>
      </w:r>
      <w:proofErr w:type="gramStart"/>
      <w:r w:rsidRPr="00BD4025">
        <w:t>A,B</w:t>
      </w:r>
      <w:proofErr w:type="gramEnd"/>
      <w:r w:rsidRPr="00BD4025">
        <w:t>,C,D. 2A,B 3A,B,C,D. 4A,B,C</w:t>
      </w:r>
      <w:r>
        <w:t>)</w:t>
      </w:r>
    </w:p>
    <w:p w14:paraId="33E7B403" w14:textId="77777777" w:rsidR="00914F2B" w:rsidRDefault="00914F2B" w:rsidP="00914F2B">
      <w:pPr>
        <w:pStyle w:val="BodyText"/>
        <w:spacing w:before="8"/>
        <w:ind w:left="838"/>
        <w:rPr>
          <w:sz w:val="19"/>
        </w:rPr>
      </w:pPr>
    </w:p>
    <w:p w14:paraId="35FDD0EF" w14:textId="1E585059" w:rsidR="004A2119" w:rsidRDefault="005D0328" w:rsidP="00914F2B">
      <w:pPr>
        <w:pStyle w:val="ListParagraph"/>
        <w:numPr>
          <w:ilvl w:val="0"/>
          <w:numId w:val="2"/>
        </w:numPr>
      </w:pPr>
      <w:bookmarkStart w:id="1" w:name="_Hlk132278364"/>
      <w:r w:rsidRPr="005D0328">
        <w:t xml:space="preserve">Describe </w:t>
      </w:r>
      <w:r w:rsidR="00BD4025" w:rsidRPr="00BD4025">
        <w:t>historic challenges of horticulture, the advances in the Food Crops Industry.</w:t>
      </w:r>
      <w:r w:rsidR="00BD4025" w:rsidRPr="00BD4025">
        <w:rPr>
          <w:rFonts w:ascii="Times New Roman" w:eastAsia="Times New Roman" w:hAnsi="Times New Roman" w:cs="Times New Roman"/>
          <w:szCs w:val="20"/>
        </w:rPr>
        <w:t xml:space="preserve"> </w:t>
      </w:r>
      <w:r w:rsidR="00BD4025">
        <w:rPr>
          <w:rFonts w:ascii="Times New Roman" w:eastAsia="Times New Roman" w:hAnsi="Times New Roman" w:cs="Times New Roman"/>
          <w:szCs w:val="20"/>
        </w:rPr>
        <w:t>(</w:t>
      </w:r>
      <w:r w:rsidR="00BD4025" w:rsidRPr="00BD4025">
        <w:t>1</w:t>
      </w:r>
      <w:proofErr w:type="gramStart"/>
      <w:r w:rsidR="00BD4025" w:rsidRPr="00BD4025">
        <w:t>A,B</w:t>
      </w:r>
      <w:proofErr w:type="gramEnd"/>
      <w:r w:rsidR="00BD4025" w:rsidRPr="00BD4025">
        <w:t>,C,D. 2A,B 3A,B,C,D. 4A,B,C</w:t>
      </w:r>
      <w:r w:rsidR="00BD4025">
        <w:t>)</w:t>
      </w:r>
    </w:p>
    <w:p w14:paraId="64EA3ED0" w14:textId="77777777" w:rsidR="00914F2B" w:rsidRDefault="00914F2B" w:rsidP="00914F2B"/>
    <w:p w14:paraId="69C8B27B" w14:textId="712350F1" w:rsidR="004A2119" w:rsidRDefault="00BD4025" w:rsidP="00914F2B">
      <w:pPr>
        <w:pStyle w:val="ListParagraph"/>
        <w:numPr>
          <w:ilvl w:val="0"/>
          <w:numId w:val="2"/>
        </w:numPr>
      </w:pPr>
      <w:r w:rsidRPr="00BD4025">
        <w:t xml:space="preserve">Describe the anatomy of the primary root, </w:t>
      </w:r>
      <w:proofErr w:type="gramStart"/>
      <w:r w:rsidRPr="00BD4025">
        <w:t>stems</w:t>
      </w:r>
      <w:proofErr w:type="gramEnd"/>
      <w:r w:rsidRPr="00BD4025">
        <w:t xml:space="preserve"> and leaves.</w:t>
      </w:r>
      <w:r w:rsidRPr="00BD4025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BD4025">
        <w:t>1</w:t>
      </w:r>
      <w:proofErr w:type="gramStart"/>
      <w:r w:rsidRPr="00BD4025">
        <w:t>A,B</w:t>
      </w:r>
      <w:proofErr w:type="gramEnd"/>
      <w:r w:rsidRPr="00BD4025">
        <w:t>,C,D. 2A,B,C 3A,B,C, 4A,B,C</w:t>
      </w:r>
      <w:r>
        <w:t>)</w:t>
      </w:r>
    </w:p>
    <w:p w14:paraId="57ACF112" w14:textId="77777777" w:rsidR="004A2119" w:rsidRDefault="004A2119" w:rsidP="00914F2B"/>
    <w:p w14:paraId="7BA5706F" w14:textId="3702742A" w:rsidR="004A2119" w:rsidRDefault="00BD4025" w:rsidP="00914F2B">
      <w:pPr>
        <w:pStyle w:val="ListParagraph"/>
        <w:numPr>
          <w:ilvl w:val="0"/>
          <w:numId w:val="2"/>
        </w:numPr>
      </w:pPr>
      <w:r w:rsidRPr="00BD4025">
        <w:t>Describe the function and components of the plant cell, plant tissues, and basic chemical composition.</w:t>
      </w:r>
      <w:r w:rsidRPr="00BD4025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BD4025">
        <w:t>1</w:t>
      </w:r>
      <w:proofErr w:type="gramStart"/>
      <w:r w:rsidRPr="00BD4025">
        <w:t>A,B</w:t>
      </w:r>
      <w:proofErr w:type="gramEnd"/>
      <w:r w:rsidRPr="00BD4025">
        <w:t>,C,D. 2A,B 3A,B,C, 4A,B,C</w:t>
      </w:r>
      <w:r>
        <w:t>)</w:t>
      </w:r>
    </w:p>
    <w:p w14:paraId="18AB2818" w14:textId="77777777" w:rsidR="00891065" w:rsidRDefault="00891065" w:rsidP="00891065"/>
    <w:p w14:paraId="197D9377" w14:textId="7444B5A2" w:rsidR="004A2119" w:rsidRDefault="00BD4025" w:rsidP="00891065">
      <w:pPr>
        <w:pStyle w:val="ListParagraph"/>
        <w:numPr>
          <w:ilvl w:val="0"/>
          <w:numId w:val="2"/>
        </w:numPr>
      </w:pPr>
      <w:r w:rsidRPr="00BD4025">
        <w:t>Describe the differences between sexual and asexual plant propagation and differentiate between self and cross-fertilization.</w:t>
      </w:r>
      <w:r w:rsidRPr="00BD4025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BD4025">
        <w:t>1</w:t>
      </w:r>
      <w:proofErr w:type="gramStart"/>
      <w:r w:rsidRPr="00BD4025">
        <w:t>A,B</w:t>
      </w:r>
      <w:proofErr w:type="gramEnd"/>
      <w:r w:rsidRPr="00BD4025">
        <w:t>,C,D. 2A,B 3A,B,C, 4A,B,C</w:t>
      </w:r>
      <w:r>
        <w:t>)</w:t>
      </w:r>
    </w:p>
    <w:p w14:paraId="46743237" w14:textId="77777777" w:rsidR="00891065" w:rsidRDefault="00891065" w:rsidP="00891065"/>
    <w:bookmarkEnd w:id="1"/>
    <w:p w14:paraId="777790D1" w14:textId="0B127A9B" w:rsidR="00204480" w:rsidRPr="00891065" w:rsidRDefault="00BD4025" w:rsidP="00891065">
      <w:pPr>
        <w:pStyle w:val="BodyText"/>
        <w:numPr>
          <w:ilvl w:val="0"/>
          <w:numId w:val="2"/>
        </w:numPr>
        <w:spacing w:before="8"/>
        <w:rPr>
          <w:sz w:val="19"/>
        </w:rPr>
      </w:pPr>
      <w:r w:rsidRPr="00BD4025">
        <w:t xml:space="preserve">Identify the steps of plant germination, describe the differences between annuals, </w:t>
      </w:r>
      <w:proofErr w:type="gramStart"/>
      <w:r w:rsidRPr="00BD4025">
        <w:t>biennials</w:t>
      </w:r>
      <w:proofErr w:type="gramEnd"/>
      <w:r w:rsidRPr="00BD4025">
        <w:t xml:space="preserve"> and perennials, define and discuss dormancy.</w:t>
      </w:r>
      <w:r>
        <w:t xml:space="preserve"> (</w:t>
      </w:r>
      <w:r w:rsidRPr="00BD4025">
        <w:t>1</w:t>
      </w:r>
      <w:proofErr w:type="gramStart"/>
      <w:r w:rsidRPr="00BD4025">
        <w:t>A,B</w:t>
      </w:r>
      <w:proofErr w:type="gramEnd"/>
      <w:r w:rsidRPr="00BD4025">
        <w:t>,C,D. 2A,B 3A,B,C, 4A,B,C</w:t>
      </w:r>
      <w:r>
        <w:t>)</w:t>
      </w:r>
    </w:p>
    <w:p w14:paraId="48B8C21F" w14:textId="77777777" w:rsidR="00891065" w:rsidRDefault="00891065" w:rsidP="00891065">
      <w:pPr>
        <w:pStyle w:val="BodyText"/>
        <w:spacing w:before="8"/>
        <w:rPr>
          <w:sz w:val="19"/>
        </w:rPr>
      </w:pPr>
    </w:p>
    <w:bookmarkEnd w:id="0"/>
    <w:p w14:paraId="6E111ADA" w14:textId="57E133E1" w:rsidR="004A2119" w:rsidRDefault="00BD4025" w:rsidP="00891065">
      <w:pPr>
        <w:pStyle w:val="ListParagraph"/>
        <w:numPr>
          <w:ilvl w:val="0"/>
          <w:numId w:val="2"/>
        </w:numPr>
        <w:tabs>
          <w:tab w:val="left" w:pos="840"/>
        </w:tabs>
      </w:pPr>
      <w:r w:rsidRPr="00BD4025">
        <w:t>Describe plant’s dependence on soil, the role of water in plants, describe the essential plant nutrients.</w:t>
      </w:r>
      <w:r>
        <w:t xml:space="preserve"> (</w:t>
      </w:r>
      <w:r w:rsidRPr="00BD4025">
        <w:t>1</w:t>
      </w:r>
      <w:proofErr w:type="gramStart"/>
      <w:r w:rsidRPr="00BD4025">
        <w:t>A,B</w:t>
      </w:r>
      <w:proofErr w:type="gramEnd"/>
      <w:r w:rsidRPr="00BD4025">
        <w:t>,C,D. 2A,B 3A,B,C, 4A,B,C</w:t>
      </w:r>
      <w:r>
        <w:t>)</w:t>
      </w:r>
    </w:p>
    <w:p w14:paraId="6EFFED68" w14:textId="77777777" w:rsidR="005D0328" w:rsidRDefault="005D0328" w:rsidP="005D0328">
      <w:pPr>
        <w:pStyle w:val="ListParagraph"/>
      </w:pPr>
    </w:p>
    <w:p w14:paraId="62E10EC1" w14:textId="45223738" w:rsidR="005D0328" w:rsidRDefault="00BD4025" w:rsidP="00891065">
      <w:pPr>
        <w:pStyle w:val="ListParagraph"/>
        <w:numPr>
          <w:ilvl w:val="0"/>
          <w:numId w:val="2"/>
        </w:numPr>
        <w:tabs>
          <w:tab w:val="left" w:pos="840"/>
        </w:tabs>
      </w:pPr>
      <w:r w:rsidRPr="00BD4025">
        <w:t xml:space="preserve">Describe how insects, weeds and diseases reduce or alter yields and species characteristics, the symptoms of an unhealthy stressed </w:t>
      </w:r>
      <w:proofErr w:type="gramStart"/>
      <w:r w:rsidRPr="00BD4025">
        <w:t>plant</w:t>
      </w:r>
      <w:proofErr w:type="gramEnd"/>
      <w:r w:rsidRPr="00BD4025">
        <w:t xml:space="preserve"> its care and maintenance.</w:t>
      </w:r>
      <w:r w:rsidRPr="00BD4025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(</w:t>
      </w:r>
      <w:r w:rsidRPr="00BD4025">
        <w:t>1</w:t>
      </w:r>
      <w:proofErr w:type="gramStart"/>
      <w:r w:rsidRPr="00BD4025">
        <w:t>A,B</w:t>
      </w:r>
      <w:proofErr w:type="gramEnd"/>
      <w:r w:rsidRPr="00BD4025">
        <w:t>,C,D. 2A,B 3A,B,C, 4A,B,C</w:t>
      </w:r>
      <w:r>
        <w:t>)</w:t>
      </w:r>
    </w:p>
    <w:p w14:paraId="2B08C3F9" w14:textId="77777777" w:rsidR="00BD4025" w:rsidRDefault="00BD4025" w:rsidP="00BD4025">
      <w:pPr>
        <w:pStyle w:val="ListParagraph"/>
      </w:pPr>
    </w:p>
    <w:p w14:paraId="2F1DF33A" w14:textId="50360201" w:rsidR="00BD4025" w:rsidRDefault="00BD4025" w:rsidP="00891065">
      <w:pPr>
        <w:pStyle w:val="ListParagraph"/>
        <w:numPr>
          <w:ilvl w:val="0"/>
          <w:numId w:val="2"/>
        </w:numPr>
        <w:tabs>
          <w:tab w:val="left" w:pos="840"/>
        </w:tabs>
      </w:pPr>
      <w:r w:rsidRPr="00BD4025">
        <w:lastRenderedPageBreak/>
        <w:t>Discuss the basic principles of heredity and genetics, how and why we improve plants and the environmental, ethical, control, and conflicts brought about by horticulture and biotechnology research.</w:t>
      </w:r>
      <w:r w:rsidR="007A06E2" w:rsidRPr="007A06E2">
        <w:rPr>
          <w:rFonts w:ascii="Times New Roman" w:eastAsia="Times New Roman" w:hAnsi="Times New Roman" w:cs="Times New Roman"/>
          <w:szCs w:val="20"/>
        </w:rPr>
        <w:t xml:space="preserve"> </w:t>
      </w:r>
      <w:r w:rsidR="007A06E2">
        <w:rPr>
          <w:rFonts w:ascii="Times New Roman" w:eastAsia="Times New Roman" w:hAnsi="Times New Roman" w:cs="Times New Roman"/>
          <w:szCs w:val="20"/>
        </w:rPr>
        <w:t>(</w:t>
      </w:r>
      <w:r w:rsidR="007A06E2" w:rsidRPr="007A06E2">
        <w:t>1</w:t>
      </w:r>
      <w:proofErr w:type="gramStart"/>
      <w:r w:rsidR="007A06E2" w:rsidRPr="007A06E2">
        <w:t>A,B</w:t>
      </w:r>
      <w:proofErr w:type="gramEnd"/>
      <w:r w:rsidR="007A06E2" w:rsidRPr="007A06E2">
        <w:t>,C,D. 2A,B 3A,B,C, 4A,B,C</w:t>
      </w:r>
      <w:r w:rsidR="007A06E2">
        <w:t>)</w:t>
      </w:r>
    </w:p>
    <w:p w14:paraId="66D83D3C" w14:textId="77777777" w:rsidR="00BD4025" w:rsidRDefault="00BD4025" w:rsidP="00BD4025">
      <w:pPr>
        <w:pStyle w:val="ListParagraph"/>
      </w:pPr>
    </w:p>
    <w:p w14:paraId="23A7DD3E" w14:textId="28DCF68B" w:rsidR="00891065" w:rsidRDefault="00BD4025" w:rsidP="007A06E2">
      <w:pPr>
        <w:pStyle w:val="ListParagraph"/>
        <w:numPr>
          <w:ilvl w:val="0"/>
          <w:numId w:val="2"/>
        </w:numPr>
        <w:tabs>
          <w:tab w:val="left" w:pos="840"/>
        </w:tabs>
      </w:pPr>
      <w:r w:rsidRPr="00BD4025">
        <w:t>Survey a variety of agricultural career opportunities and prepare an education plan (portfolio) for entering a rewarding career in horticulture or continuing studies at the next level.</w:t>
      </w:r>
      <w:r w:rsidR="007A06E2" w:rsidRPr="007A06E2">
        <w:rPr>
          <w:rFonts w:ascii="Times New Roman" w:eastAsia="Times New Roman" w:hAnsi="Times New Roman" w:cs="Times New Roman"/>
          <w:szCs w:val="20"/>
        </w:rPr>
        <w:t xml:space="preserve"> </w:t>
      </w:r>
      <w:r w:rsidR="007A06E2">
        <w:rPr>
          <w:rFonts w:ascii="Times New Roman" w:eastAsia="Times New Roman" w:hAnsi="Times New Roman" w:cs="Times New Roman"/>
          <w:szCs w:val="20"/>
        </w:rPr>
        <w:t>(</w:t>
      </w:r>
      <w:r w:rsidR="007A06E2" w:rsidRPr="007A06E2">
        <w:t>1</w:t>
      </w:r>
      <w:proofErr w:type="gramStart"/>
      <w:r w:rsidR="007A06E2" w:rsidRPr="007A06E2">
        <w:t>A,B</w:t>
      </w:r>
      <w:proofErr w:type="gramEnd"/>
      <w:r w:rsidR="007A06E2" w:rsidRPr="007A06E2">
        <w:t>,C,D. 2A,B,C 3A,B,C,D 4A,B,C</w:t>
      </w:r>
      <w:r w:rsidR="007A06E2">
        <w:t>)</w:t>
      </w:r>
    </w:p>
    <w:p w14:paraId="4AF3E458" w14:textId="73E3BE3E" w:rsidR="00891065" w:rsidRPr="00A02C83" w:rsidRDefault="00266683" w:rsidP="00891065">
      <w:pPr>
        <w:tabs>
          <w:tab w:val="left" w:pos="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257240" wp14:editId="50C572B0">
                <wp:simplePos x="0" y="0"/>
                <wp:positionH relativeFrom="margin">
                  <wp:posOffset>3219450</wp:posOffset>
                </wp:positionH>
                <wp:positionV relativeFrom="paragraph">
                  <wp:posOffset>384175</wp:posOffset>
                </wp:positionV>
                <wp:extent cx="3009900" cy="3552825"/>
                <wp:effectExtent l="0" t="0" r="19050" b="28575"/>
                <wp:wrapSquare wrapText="bothSides"/>
                <wp:docPr id="45694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DED2" w14:textId="24DCFF02" w:rsidR="0074621A" w:rsidRPr="005D1B24" w:rsidRDefault="0074621A" w:rsidP="0074621A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Core Topics</w:t>
                            </w: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14:paraId="087BAD5B" w14:textId="5E871A0D" w:rsidR="007A06E2" w:rsidRPr="007A06E2" w:rsidRDefault="007A06E2" w:rsidP="007A06E2">
                            <w:pPr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A06E2">
                              <w:rPr>
                                <w:rFonts w:ascii="Times New Roman" w:hAnsi="Times New Roman" w:cs="Times New Roman"/>
                              </w:rPr>
                              <w:t>The Horticultural Industry, History &amp; Challenges</w:t>
                            </w:r>
                          </w:p>
                          <w:p w14:paraId="7B5EFCAB" w14:textId="77777777" w:rsidR="007A06E2" w:rsidRPr="006217A3" w:rsidRDefault="007A06E2" w:rsidP="007A06E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6217A3">
                              <w:rPr>
                                <w:rFonts w:ascii="Times New Roman" w:hAnsi="Times New Roman"/>
                              </w:rPr>
                              <w:t xml:space="preserve">Pomology; Fruit &amp; Nut Production </w:t>
                            </w:r>
                          </w:p>
                          <w:p w14:paraId="061028CE" w14:textId="77777777" w:rsidR="007A06E2" w:rsidRPr="006217A3" w:rsidRDefault="007A06E2" w:rsidP="007A06E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6217A3">
                              <w:rPr>
                                <w:rFonts w:ascii="Times New Roman" w:hAnsi="Times New Roman"/>
                              </w:rPr>
                              <w:t>Olericulture &amp; Food Plant Crops</w:t>
                            </w:r>
                          </w:p>
                          <w:p w14:paraId="34FA23E7" w14:textId="77777777" w:rsidR="007A06E2" w:rsidRDefault="007A06E2" w:rsidP="007A06E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6217A3">
                              <w:rPr>
                                <w:rFonts w:ascii="Times New Roman" w:hAnsi="Times New Roman"/>
                              </w:rPr>
                              <w:t xml:space="preserve">Viticulture &amp; Berry Crops Production </w:t>
                            </w:r>
                          </w:p>
                          <w:p w14:paraId="0EB96CFC" w14:textId="7EB8EA6F" w:rsidR="007A06E2" w:rsidRPr="007A06E2" w:rsidRDefault="007A06E2" w:rsidP="007A06E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6217A3">
                              <w:rPr>
                                <w:rFonts w:ascii="Times New Roman" w:hAnsi="Times New Roman"/>
                              </w:rPr>
                              <w:t xml:space="preserve">Floriculture, Greenhouse &amp;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Nursery Operations</w:t>
                            </w:r>
                          </w:p>
                          <w:p w14:paraId="7DA2B0E5" w14:textId="0DC8E6CF" w:rsidR="007A06E2" w:rsidRPr="007A06E2" w:rsidRDefault="007A06E2" w:rsidP="007A06E2">
                            <w:pPr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A06E2">
                              <w:rPr>
                                <w:rFonts w:ascii="Times New Roman" w:hAnsi="Times New Roman" w:cs="Times New Roman"/>
                                <w:bCs/>
                              </w:rPr>
                              <w:t>Horticulture (Food Crops) Production &amp; Management</w:t>
                            </w:r>
                          </w:p>
                          <w:p w14:paraId="5BB48D3B" w14:textId="77777777" w:rsidR="007A06E2" w:rsidRPr="006217A3" w:rsidRDefault="007A06E2" w:rsidP="007A06E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0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6217A3">
                              <w:rPr>
                                <w:rFonts w:ascii="Times New Roman" w:hAnsi="Times New Roman"/>
                              </w:rPr>
                              <w:t>Growing &amp; Cropping Systems</w:t>
                            </w:r>
                          </w:p>
                          <w:p w14:paraId="389B03C0" w14:textId="77777777" w:rsidR="007A06E2" w:rsidRPr="006217A3" w:rsidRDefault="007A06E2" w:rsidP="007A06E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0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6217A3">
                              <w:rPr>
                                <w:rFonts w:ascii="Times New Roman" w:hAnsi="Times New Roman"/>
                              </w:rPr>
                              <w:t>Plant Growth, Reproduction &amp; Physiology</w:t>
                            </w:r>
                          </w:p>
                          <w:p w14:paraId="346D7D55" w14:textId="51B07D43" w:rsidR="007A06E2" w:rsidRPr="007A06E2" w:rsidRDefault="007A06E2" w:rsidP="007A06E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0"/>
                              </w:numPr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6217A3">
                              <w:rPr>
                                <w:rFonts w:ascii="Times New Roman" w:hAnsi="Times New Roman"/>
                              </w:rPr>
                              <w:t xml:space="preserve">Plants Genetics, Biotechnology &amp; World Food Supply </w:t>
                            </w:r>
                          </w:p>
                          <w:p w14:paraId="0918DFB2" w14:textId="08B50FFE" w:rsidR="00A66FE0" w:rsidRPr="00A66FE0" w:rsidRDefault="007A06E2" w:rsidP="00A66FE0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06E2">
                              <w:rPr>
                                <w:rFonts w:ascii="Times New Roman" w:hAnsi="Times New Roman" w:cs="Times New Roman"/>
                              </w:rPr>
                              <w:t xml:space="preserve">Plants; Future Foods, Fiber &amp; Fuels  </w:t>
                            </w:r>
                          </w:p>
                          <w:p w14:paraId="68644D51" w14:textId="3EAE8288" w:rsidR="00A66FE0" w:rsidRPr="007A06E2" w:rsidRDefault="00A66FE0" w:rsidP="007A06E2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line="276" w:lineRule="auto"/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6FE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A06E2" w:rsidRPr="007A06E2">
                              <w:rPr>
                                <w:rFonts w:ascii="Times New Roman" w:hAnsi="Times New Roman" w:cs="Times New Roman"/>
                              </w:rPr>
                              <w:t>Careers and Career Pathways in Horticulture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57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5pt;margin-top:30.25pt;width:237pt;height:27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">
                <v:textbox>
                  <w:txbxContent>
                    <w:p w14:paraId="0789DED2" w14:textId="24DCFF02" w:rsidR="0074621A" w:rsidRPr="005D1B24" w:rsidRDefault="0074621A" w:rsidP="0074621A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Core Topics</w:t>
                      </w: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14:paraId="087BAD5B" w14:textId="5E871A0D" w:rsidR="007A06E2" w:rsidRPr="007A06E2" w:rsidRDefault="007A06E2" w:rsidP="007A06E2">
                      <w:pPr>
                        <w:numPr>
                          <w:ilvl w:val="0"/>
                          <w:numId w:val="4"/>
                        </w:numPr>
                        <w:ind w:left="72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A06E2">
                        <w:rPr>
                          <w:rFonts w:ascii="Times New Roman" w:hAnsi="Times New Roman" w:cs="Times New Roman"/>
                        </w:rPr>
                        <w:t>The Horticultural Industry, History &amp; Challenges</w:t>
                      </w:r>
                    </w:p>
                    <w:p w14:paraId="7B5EFCAB" w14:textId="77777777" w:rsidR="007A06E2" w:rsidRPr="006217A3" w:rsidRDefault="007A06E2" w:rsidP="007A06E2">
                      <w:pPr>
                        <w:pStyle w:val="ListParagraph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line="276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6217A3">
                        <w:rPr>
                          <w:rFonts w:ascii="Times New Roman" w:hAnsi="Times New Roman"/>
                        </w:rPr>
                        <w:t xml:space="preserve">Pomology; Fruit &amp; Nut Production </w:t>
                      </w:r>
                    </w:p>
                    <w:p w14:paraId="061028CE" w14:textId="77777777" w:rsidR="007A06E2" w:rsidRPr="006217A3" w:rsidRDefault="007A06E2" w:rsidP="007A06E2">
                      <w:pPr>
                        <w:pStyle w:val="ListParagraph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line="276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6217A3">
                        <w:rPr>
                          <w:rFonts w:ascii="Times New Roman" w:hAnsi="Times New Roman"/>
                        </w:rPr>
                        <w:t>Olericulture &amp; Food Plant Crops</w:t>
                      </w:r>
                    </w:p>
                    <w:p w14:paraId="34FA23E7" w14:textId="77777777" w:rsidR="007A06E2" w:rsidRDefault="007A06E2" w:rsidP="007A06E2">
                      <w:pPr>
                        <w:pStyle w:val="ListParagraph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line="276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6217A3">
                        <w:rPr>
                          <w:rFonts w:ascii="Times New Roman" w:hAnsi="Times New Roman"/>
                        </w:rPr>
                        <w:t xml:space="preserve">Viticulture &amp; Berry Crops Production </w:t>
                      </w:r>
                    </w:p>
                    <w:p w14:paraId="0EB96CFC" w14:textId="7EB8EA6F" w:rsidR="007A06E2" w:rsidRPr="007A06E2" w:rsidRDefault="007A06E2" w:rsidP="007A06E2">
                      <w:pPr>
                        <w:pStyle w:val="ListParagraph"/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spacing w:line="276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6217A3">
                        <w:rPr>
                          <w:rFonts w:ascii="Times New Roman" w:hAnsi="Times New Roman"/>
                        </w:rPr>
                        <w:t xml:space="preserve">Floriculture, Greenhouse &amp; </w:t>
                      </w:r>
                      <w:r>
                        <w:rPr>
                          <w:rFonts w:ascii="Times New Roman" w:hAnsi="Times New Roman"/>
                        </w:rPr>
                        <w:t>Nursery Operations</w:t>
                      </w:r>
                    </w:p>
                    <w:p w14:paraId="7DA2B0E5" w14:textId="0DC8E6CF" w:rsidR="007A06E2" w:rsidRPr="007A06E2" w:rsidRDefault="007A06E2" w:rsidP="007A06E2">
                      <w:pPr>
                        <w:numPr>
                          <w:ilvl w:val="0"/>
                          <w:numId w:val="4"/>
                        </w:numPr>
                        <w:ind w:left="72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A06E2">
                        <w:rPr>
                          <w:rFonts w:ascii="Times New Roman" w:hAnsi="Times New Roman" w:cs="Times New Roman"/>
                          <w:bCs/>
                        </w:rPr>
                        <w:t>Horticulture (Food Crops) Production &amp; Management</w:t>
                      </w:r>
                    </w:p>
                    <w:p w14:paraId="5BB48D3B" w14:textId="77777777" w:rsidR="007A06E2" w:rsidRPr="006217A3" w:rsidRDefault="007A06E2" w:rsidP="007A06E2">
                      <w:pPr>
                        <w:pStyle w:val="ListParagraph"/>
                        <w:widowControl/>
                        <w:numPr>
                          <w:ilvl w:val="0"/>
                          <w:numId w:val="20"/>
                        </w:numPr>
                        <w:autoSpaceDE/>
                        <w:autoSpaceDN/>
                        <w:spacing w:line="276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6217A3">
                        <w:rPr>
                          <w:rFonts w:ascii="Times New Roman" w:hAnsi="Times New Roman"/>
                        </w:rPr>
                        <w:t>Growing &amp; Cropping Systems</w:t>
                      </w:r>
                    </w:p>
                    <w:p w14:paraId="389B03C0" w14:textId="77777777" w:rsidR="007A06E2" w:rsidRPr="006217A3" w:rsidRDefault="007A06E2" w:rsidP="007A06E2">
                      <w:pPr>
                        <w:pStyle w:val="ListParagraph"/>
                        <w:widowControl/>
                        <w:numPr>
                          <w:ilvl w:val="0"/>
                          <w:numId w:val="20"/>
                        </w:numPr>
                        <w:autoSpaceDE/>
                        <w:autoSpaceDN/>
                        <w:spacing w:line="276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6217A3">
                        <w:rPr>
                          <w:rFonts w:ascii="Times New Roman" w:hAnsi="Times New Roman"/>
                        </w:rPr>
                        <w:t>Plant Growth, Reproduction &amp; Physiology</w:t>
                      </w:r>
                    </w:p>
                    <w:p w14:paraId="346D7D55" w14:textId="51B07D43" w:rsidR="007A06E2" w:rsidRPr="007A06E2" w:rsidRDefault="007A06E2" w:rsidP="007A06E2">
                      <w:pPr>
                        <w:pStyle w:val="ListParagraph"/>
                        <w:widowControl/>
                        <w:numPr>
                          <w:ilvl w:val="0"/>
                          <w:numId w:val="20"/>
                        </w:numPr>
                        <w:autoSpaceDE/>
                        <w:autoSpaceDN/>
                        <w:spacing w:line="276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6217A3">
                        <w:rPr>
                          <w:rFonts w:ascii="Times New Roman" w:hAnsi="Times New Roman"/>
                        </w:rPr>
                        <w:t xml:space="preserve">Plants Genetics, Biotechnology &amp; World Food Supply </w:t>
                      </w:r>
                    </w:p>
                    <w:p w14:paraId="0918DFB2" w14:textId="08B50FFE" w:rsidR="00A66FE0" w:rsidRPr="00A66FE0" w:rsidRDefault="007A06E2" w:rsidP="00A66FE0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7A06E2">
                        <w:rPr>
                          <w:rFonts w:ascii="Times New Roman" w:hAnsi="Times New Roman" w:cs="Times New Roman"/>
                        </w:rPr>
                        <w:t xml:space="preserve">Plants; Future Foods, Fiber &amp; Fuels  </w:t>
                      </w:r>
                    </w:p>
                    <w:p w14:paraId="68644D51" w14:textId="3EAE8288" w:rsidR="00A66FE0" w:rsidRPr="007A06E2" w:rsidRDefault="00A66FE0" w:rsidP="007A06E2">
                      <w:pPr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line="276" w:lineRule="auto"/>
                        <w:ind w:left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A66FE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A06E2" w:rsidRPr="007A06E2">
                        <w:rPr>
                          <w:rFonts w:ascii="Times New Roman" w:hAnsi="Times New Roman" w:cs="Times New Roman"/>
                        </w:rPr>
                        <w:t>Careers and Career Pathways in Horticulture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621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7C545C" wp14:editId="184893A5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3009900" cy="5829300"/>
                <wp:effectExtent l="0" t="0" r="19050" b="19050"/>
                <wp:wrapSquare wrapText="bothSides"/>
                <wp:docPr id="2141451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F869" w14:textId="77777777" w:rsidR="0074621A" w:rsidRPr="005D1B24" w:rsidRDefault="0074621A" w:rsidP="0074621A">
                            <w:pPr>
                              <w:tabs>
                                <w:tab w:val="left" w:pos="840"/>
                                <w:tab w:val="left" w:pos="841"/>
                              </w:tabs>
                              <w:spacing w:before="137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D1B2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Program Outcomes:</w:t>
                            </w:r>
                          </w:p>
                          <w:p w14:paraId="1570A897" w14:textId="4AEE06E0" w:rsidR="0074621A" w:rsidRPr="000C12B3" w:rsidRDefault="0074621A" w:rsidP="00AD17A4">
                            <w:pPr>
                              <w:widowControl/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Students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who complete the ATS 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Sustainable Agriculture and Resource Systems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will be able to</w:t>
                            </w:r>
                            <w:r w:rsidRPr="000C12B3"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  <w:p w14:paraId="4C9F75EF" w14:textId="77777777" w:rsidR="0074621A" w:rsidRPr="0074621A" w:rsidRDefault="0074621A" w:rsidP="00AD17A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Demonstrate skills and knowledge in the fundamentals of:</w:t>
                            </w:r>
                          </w:p>
                          <w:p w14:paraId="1C7C388E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general agriculture production practices</w:t>
                            </w:r>
                          </w:p>
                          <w:p w14:paraId="6492542F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tree fruit production practices in North Central Washington</w:t>
                            </w:r>
                          </w:p>
                          <w:p w14:paraId="5CB47C8B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general horticulture practices</w:t>
                            </w:r>
                          </w:p>
                          <w:p w14:paraId="131AC8CD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sustainable and organic agriculture production</w:t>
                            </w:r>
                          </w:p>
                          <w:p w14:paraId="05960DF5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agri-business management</w:t>
                            </w:r>
                          </w:p>
                          <w:p w14:paraId="68A22D4B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natural resources</w:t>
                            </w:r>
                          </w:p>
                          <w:p w14:paraId="30B0866A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viticulture principles and practices in Washington</w:t>
                            </w:r>
                          </w:p>
                          <w:p w14:paraId="7F21671F" w14:textId="37EBA0B9" w:rsidR="0074621A" w:rsidRPr="0074621A" w:rsidRDefault="0074621A" w:rsidP="00AD17A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Demonstrate the ability to:</w:t>
                            </w:r>
                          </w:p>
                          <w:p w14:paraId="3F7E0F91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 xml:space="preserve">think critically (analyze, synthesize, </w:t>
                            </w:r>
                            <w:proofErr w:type="gramStart"/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evaluate</w:t>
                            </w:r>
                            <w:proofErr w:type="gramEnd"/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 xml:space="preserve"> and apply, problem solve, reason quantitatively and qualitatively) in workplace environments.</w:t>
                            </w:r>
                          </w:p>
                          <w:p w14:paraId="6227F887" w14:textId="77777777" w:rsidR="0074621A" w:rsidRPr="0074621A" w:rsidRDefault="0074621A" w:rsidP="00AD17A4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act responsibly as an individual and as a member of a team or group in a workplace environment.</w:t>
                            </w:r>
                          </w:p>
                          <w:p w14:paraId="32763E7E" w14:textId="0A919487" w:rsidR="0074621A" w:rsidRPr="0074621A" w:rsidRDefault="0074621A" w:rsidP="00AD17A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Acquire the training and education to seek employment or advance in current employment in agriculture related fields.</w:t>
                            </w:r>
                          </w:p>
                          <w:p w14:paraId="56F74609" w14:textId="51C42B6C" w:rsidR="0074621A" w:rsidRPr="0074621A" w:rsidRDefault="0074621A" w:rsidP="00AD17A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1A">
                              <w:rPr>
                                <w:rFonts w:ascii="Times New Roman" w:hAnsi="Times New Roman" w:cs="Times New Roman"/>
                              </w:rPr>
                              <w:t>Develop a foundation to continue their studies in agriculture or related fields.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545C" id="_x0000_s1027" type="#_x0000_t202" style="position:absolute;margin-left:0;margin-top:29.8pt;width:237pt;height:45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">
                <v:textbox>
                  <w:txbxContent>
                    <w:p w14:paraId="4332F869" w14:textId="77777777" w:rsidR="0074621A" w:rsidRPr="005D1B24" w:rsidRDefault="0074621A" w:rsidP="0074621A">
                      <w:pPr>
                        <w:tabs>
                          <w:tab w:val="left" w:pos="840"/>
                          <w:tab w:val="left" w:pos="841"/>
                        </w:tabs>
                        <w:spacing w:before="137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D1B24">
                        <w:rPr>
                          <w:rFonts w:ascii="Times New Roman" w:hAnsi="Times New Roman" w:cs="Times New Roman"/>
                          <w:u w:val="single"/>
                        </w:rPr>
                        <w:t>Program Outcomes:</w:t>
                      </w:r>
                    </w:p>
                    <w:p w14:paraId="1570A897" w14:textId="4AEE06E0" w:rsidR="0074621A" w:rsidRPr="000C12B3" w:rsidRDefault="0074621A" w:rsidP="00AD17A4">
                      <w:pPr>
                        <w:widowControl/>
                        <w:spacing w:line="27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 xml:space="preserve">Students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who complete the ATS in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Sustainable Agriculture and Resource Systems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will be able to</w:t>
                      </w:r>
                      <w:r w:rsidRPr="000C12B3">
                        <w:rPr>
                          <w:rFonts w:ascii="Times New Roman" w:eastAsia="Times New Roman" w:hAnsi="Times New Roman" w:cs="Times New Roman"/>
                        </w:rPr>
                        <w:t>:</w:t>
                      </w:r>
                    </w:p>
                    <w:p w14:paraId="4C9F75EF" w14:textId="77777777" w:rsidR="0074621A" w:rsidRPr="0074621A" w:rsidRDefault="0074621A" w:rsidP="00AD17A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Demonstrate skills and knowledge in the fundamentals of:</w:t>
                      </w:r>
                    </w:p>
                    <w:p w14:paraId="1C7C388E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general agriculture production practices</w:t>
                      </w:r>
                    </w:p>
                    <w:p w14:paraId="6492542F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tree fruit production practices in North Central Washington</w:t>
                      </w:r>
                    </w:p>
                    <w:p w14:paraId="5CB47C8B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general horticulture practices</w:t>
                      </w:r>
                    </w:p>
                    <w:p w14:paraId="131AC8CD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sustainable and organic agriculture production</w:t>
                      </w:r>
                    </w:p>
                    <w:p w14:paraId="05960DF5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agri-business management</w:t>
                      </w:r>
                    </w:p>
                    <w:p w14:paraId="68A22D4B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natural resources</w:t>
                      </w:r>
                    </w:p>
                    <w:p w14:paraId="30B0866A" w14:textId="77777777" w:rsidR="0074621A" w:rsidRPr="0074621A" w:rsidRDefault="0074621A" w:rsidP="00AD17A4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viticulture principles and practices in Washington</w:t>
                      </w:r>
                    </w:p>
                    <w:p w14:paraId="7F21671F" w14:textId="37EBA0B9" w:rsidR="0074621A" w:rsidRPr="0074621A" w:rsidRDefault="0074621A" w:rsidP="00AD17A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Demonstrate the ability to:</w:t>
                      </w:r>
                    </w:p>
                    <w:p w14:paraId="3F7E0F91" w14:textId="77777777" w:rsidR="0074621A" w:rsidRPr="0074621A" w:rsidRDefault="0074621A" w:rsidP="00AD17A4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 xml:space="preserve">think critically (analyze, synthesize, </w:t>
                      </w:r>
                      <w:proofErr w:type="gramStart"/>
                      <w:r w:rsidRPr="0074621A">
                        <w:rPr>
                          <w:rFonts w:ascii="Times New Roman" w:hAnsi="Times New Roman" w:cs="Times New Roman"/>
                        </w:rPr>
                        <w:t>evaluate</w:t>
                      </w:r>
                      <w:proofErr w:type="gramEnd"/>
                      <w:r w:rsidRPr="0074621A">
                        <w:rPr>
                          <w:rFonts w:ascii="Times New Roman" w:hAnsi="Times New Roman" w:cs="Times New Roman"/>
                        </w:rPr>
                        <w:t xml:space="preserve"> and apply, problem solve, reason quantitatively and qualitatively) in workplace environments.</w:t>
                      </w:r>
                    </w:p>
                    <w:p w14:paraId="6227F887" w14:textId="77777777" w:rsidR="0074621A" w:rsidRPr="0074621A" w:rsidRDefault="0074621A" w:rsidP="00AD17A4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act responsibly as an individual and as a member of a team or group in a workplace environment.</w:t>
                      </w:r>
                    </w:p>
                    <w:p w14:paraId="32763E7E" w14:textId="0A919487" w:rsidR="0074621A" w:rsidRPr="0074621A" w:rsidRDefault="0074621A" w:rsidP="00AD17A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Acquire the training and education to seek employment or advance in current employment in agriculture related fields.</w:t>
                      </w:r>
                    </w:p>
                    <w:p w14:paraId="56F74609" w14:textId="51C42B6C" w:rsidR="0074621A" w:rsidRPr="0074621A" w:rsidRDefault="0074621A" w:rsidP="00AD17A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4621A">
                        <w:rPr>
                          <w:rFonts w:ascii="Times New Roman" w:hAnsi="Times New Roman" w:cs="Times New Roman"/>
                        </w:rPr>
                        <w:t>Develop a foundation to continue their studies in agriculture or related fields.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91065" w:rsidRPr="00A02C83">
      <w:headerReference w:type="default" r:id="rId7"/>
      <w:footerReference w:type="default" r:id="rId8"/>
      <w:type w:val="continuous"/>
      <w:pgSz w:w="12240" w:h="15840"/>
      <w:pgMar w:top="110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F83E" w14:textId="77777777" w:rsidR="00C707DF" w:rsidRDefault="00C707DF" w:rsidP="00296B47">
      <w:r>
        <w:separator/>
      </w:r>
    </w:p>
  </w:endnote>
  <w:endnote w:type="continuationSeparator" w:id="0">
    <w:p w14:paraId="1EE2C028" w14:textId="77777777" w:rsidR="00C707DF" w:rsidRDefault="00C707DF" w:rsidP="0029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F6BB" w14:textId="6A2B8AD7" w:rsidR="0001113B" w:rsidRPr="00556E54" w:rsidRDefault="00473EE4" w:rsidP="00556E54">
    <w:pPr>
      <w:tabs>
        <w:tab w:val="left" w:pos="8438"/>
      </w:tabs>
      <w:spacing w:before="64"/>
      <w:jc w:val="center"/>
      <w:rPr>
        <w:rFonts w:ascii="Calibri Light"/>
        <w:sz w:val="18"/>
      </w:rPr>
    </w:pPr>
    <w:r>
      <w:rPr>
        <w:rFonts w:ascii="Calibri Light"/>
        <w:sz w:val="18"/>
      </w:rPr>
      <w:t>A</w:t>
    </w:r>
    <w:r w:rsidR="00914F2B">
      <w:rPr>
        <w:rFonts w:ascii="Calibri Light"/>
        <w:sz w:val="18"/>
      </w:rPr>
      <w:t>GRI</w:t>
    </w:r>
    <w:r w:rsidR="0001113B">
      <w:rPr>
        <w:rFonts w:ascii="Calibri Light"/>
        <w:spacing w:val="-3"/>
        <w:sz w:val="18"/>
      </w:rPr>
      <w:t xml:space="preserve"> </w:t>
    </w:r>
    <w:r w:rsidR="0001113B">
      <w:rPr>
        <w:rFonts w:ascii="Calibri Light"/>
        <w:sz w:val="18"/>
      </w:rPr>
      <w:t>10</w:t>
    </w:r>
    <w:r w:rsidR="007A06E2">
      <w:rPr>
        <w:rFonts w:ascii="Calibri Light"/>
        <w:sz w:val="18"/>
      </w:rPr>
      <w:t>8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CTE Dual Credit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z w:val="18"/>
      </w:rPr>
      <w:t>Articulation</w:t>
    </w:r>
    <w:r w:rsidR="0001113B">
      <w:rPr>
        <w:rFonts w:ascii="Calibri Light"/>
        <w:spacing w:val="-1"/>
        <w:sz w:val="18"/>
      </w:rPr>
      <w:t xml:space="preserve"> </w:t>
    </w:r>
    <w:r w:rsidR="0001113B">
      <w:rPr>
        <w:rFonts w:ascii="Calibri Light"/>
        <w:spacing w:val="-2"/>
        <w:sz w:val="18"/>
      </w:rPr>
      <w:t>Competencies</w:t>
    </w:r>
    <w:r w:rsidR="0001113B">
      <w:rPr>
        <w:rFonts w:ascii="Calibri Light"/>
        <w:sz w:val="18"/>
      </w:rPr>
      <w:tab/>
      <w:t>Version:</w:t>
    </w:r>
    <w:r w:rsidR="0001113B">
      <w:rPr>
        <w:rFonts w:ascii="Calibri Light"/>
        <w:spacing w:val="41"/>
        <w:sz w:val="18"/>
      </w:rPr>
      <w:t xml:space="preserve"> </w:t>
    </w:r>
    <w:r w:rsidR="0001113B">
      <w:rPr>
        <w:rFonts w:ascii="Calibri Light"/>
        <w:spacing w:val="-4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97DC" w14:textId="77777777" w:rsidR="00C707DF" w:rsidRDefault="00C707DF" w:rsidP="00296B47">
      <w:r>
        <w:separator/>
      </w:r>
    </w:p>
  </w:footnote>
  <w:footnote w:type="continuationSeparator" w:id="0">
    <w:p w14:paraId="019957D8" w14:textId="77777777" w:rsidR="00C707DF" w:rsidRDefault="00C707DF" w:rsidP="0029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A6B6" w14:textId="1929CCF3" w:rsidR="00296B47" w:rsidRDefault="00296B47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338E68" wp14:editId="34EB04CC">
          <wp:simplePos x="0" y="0"/>
          <wp:positionH relativeFrom="page">
            <wp:posOffset>5648325</wp:posOffset>
          </wp:positionH>
          <wp:positionV relativeFrom="paragraph">
            <wp:posOffset>-180928</wp:posOffset>
          </wp:positionV>
          <wp:extent cx="1266799" cy="616584"/>
          <wp:effectExtent l="0" t="0" r="0" b="0"/>
          <wp:wrapNone/>
          <wp:docPr id="83603944" name="Picture 8360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799" cy="616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Wenatchee</w:t>
    </w:r>
    <w:r>
      <w:rPr>
        <w:spacing w:val="-4"/>
      </w:rPr>
      <w:t xml:space="preserve"> </w:t>
    </w:r>
    <w:r>
      <w:t>Valley</w:t>
    </w:r>
    <w:r>
      <w:rPr>
        <w:spacing w:val="-4"/>
      </w:rPr>
      <w:t xml:space="preserve"> </w:t>
    </w:r>
    <w:r>
      <w:t>College</w:t>
    </w:r>
    <w:r>
      <w:rPr>
        <w:spacing w:val="-6"/>
      </w:rPr>
      <w:t xml:space="preserve"> </w:t>
    </w:r>
    <w:r>
      <w:t>CTE Dual Credit</w:t>
    </w:r>
    <w:r>
      <w:rPr>
        <w:spacing w:val="-5"/>
      </w:rPr>
      <w:t xml:space="preserve"> </w:t>
    </w:r>
    <w:r w:rsidR="00D64C65">
      <w:rPr>
        <w:i/>
      </w:rPr>
      <w:t>A</w:t>
    </w:r>
    <w:r w:rsidR="00914F2B">
      <w:rPr>
        <w:i/>
      </w:rPr>
      <w:t>griculture</w:t>
    </w:r>
    <w:r>
      <w:rPr>
        <w:i/>
        <w:spacing w:val="-6"/>
      </w:rPr>
      <w:t xml:space="preserve"> </w:t>
    </w:r>
    <w:r>
      <w:rPr>
        <w:i/>
        <w:spacing w:val="-2"/>
      </w:rPr>
      <w:t xml:space="preserve">Pathway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EB6"/>
    <w:multiLevelType w:val="hybridMultilevel"/>
    <w:tmpl w:val="75D26DC6"/>
    <w:lvl w:ilvl="0" w:tplc="2A9E743A">
      <w:numFmt w:val="bullet"/>
      <w:lvlText w:val="•"/>
      <w:lvlJc w:val="left"/>
      <w:pPr>
        <w:ind w:left="1065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1F43E3"/>
    <w:multiLevelType w:val="hybridMultilevel"/>
    <w:tmpl w:val="47FE3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082029"/>
    <w:multiLevelType w:val="hybridMultilevel"/>
    <w:tmpl w:val="F5D21A6E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41B30"/>
    <w:multiLevelType w:val="hybridMultilevel"/>
    <w:tmpl w:val="2AF45486"/>
    <w:lvl w:ilvl="0" w:tplc="AD26173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3E142E"/>
    <w:multiLevelType w:val="hybridMultilevel"/>
    <w:tmpl w:val="CB8895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57D1E9D"/>
    <w:multiLevelType w:val="hybridMultilevel"/>
    <w:tmpl w:val="C8CE24EE"/>
    <w:lvl w:ilvl="0" w:tplc="3D6CC17C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C757359"/>
    <w:multiLevelType w:val="hybridMultilevel"/>
    <w:tmpl w:val="91525C92"/>
    <w:lvl w:ilvl="0" w:tplc="2A9E743A">
      <w:numFmt w:val="bullet"/>
      <w:lvlText w:val="•"/>
      <w:lvlJc w:val="left"/>
      <w:pPr>
        <w:ind w:left="1065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94041B"/>
    <w:multiLevelType w:val="multilevel"/>
    <w:tmpl w:val="56D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05CBE"/>
    <w:multiLevelType w:val="multilevel"/>
    <w:tmpl w:val="35C669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F8227D"/>
    <w:multiLevelType w:val="hybridMultilevel"/>
    <w:tmpl w:val="8C6817B8"/>
    <w:lvl w:ilvl="0" w:tplc="3D6CC17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9E743A">
      <w:numFmt w:val="bullet"/>
      <w:lvlText w:val="•"/>
      <w:lvlJc w:val="left"/>
      <w:pPr>
        <w:ind w:left="1724" w:hanging="361"/>
      </w:pPr>
      <w:rPr>
        <w:rFonts w:hint="default"/>
        <w:lang w:val="en-US" w:eastAsia="en-US" w:bidi="ar-SA"/>
      </w:rPr>
    </w:lvl>
    <w:lvl w:ilvl="2" w:tplc="40C6393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6F14BA02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669CF53C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ar-SA"/>
      </w:rPr>
    </w:lvl>
    <w:lvl w:ilvl="5" w:tplc="7E74A5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F0708DC6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644632D4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8" w:tplc="7FD8292C"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A7E04A7"/>
    <w:multiLevelType w:val="hybridMultilevel"/>
    <w:tmpl w:val="9F1C81C8"/>
    <w:lvl w:ilvl="0" w:tplc="B06A52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BD48EB"/>
    <w:multiLevelType w:val="hybridMultilevel"/>
    <w:tmpl w:val="A9686842"/>
    <w:lvl w:ilvl="0" w:tplc="4F62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02F49"/>
    <w:multiLevelType w:val="hybridMultilevel"/>
    <w:tmpl w:val="F64EC8EA"/>
    <w:lvl w:ilvl="0" w:tplc="2A9E743A">
      <w:numFmt w:val="bullet"/>
      <w:lvlText w:val="•"/>
      <w:lvlJc w:val="left"/>
      <w:pPr>
        <w:ind w:left="1065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DFF5081"/>
    <w:multiLevelType w:val="multilevel"/>
    <w:tmpl w:val="C3B4515A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sz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0A424B"/>
    <w:multiLevelType w:val="hybridMultilevel"/>
    <w:tmpl w:val="8BB40880"/>
    <w:lvl w:ilvl="0" w:tplc="04E8ADB4">
      <w:numFmt w:val="bullet"/>
      <w:lvlText w:val="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5C019A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D6C9034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3" w:tplc="992A5E6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7506C6EA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A126CCBA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6" w:tplc="8710DBDA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7" w:tplc="F042DB10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plc="9648D886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FAA0F31"/>
    <w:multiLevelType w:val="hybridMultilevel"/>
    <w:tmpl w:val="EF9A78C2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45CCB"/>
    <w:multiLevelType w:val="hybridMultilevel"/>
    <w:tmpl w:val="3C1A16AE"/>
    <w:lvl w:ilvl="0" w:tplc="3D6CC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E5B7B"/>
    <w:multiLevelType w:val="multilevel"/>
    <w:tmpl w:val="AFA6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EB433E"/>
    <w:multiLevelType w:val="hybridMultilevel"/>
    <w:tmpl w:val="7AB2928E"/>
    <w:lvl w:ilvl="0" w:tplc="0B726E1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46941601">
    <w:abstractNumId w:val="9"/>
  </w:num>
  <w:num w:numId="2" w16cid:durableId="1756432849">
    <w:abstractNumId w:val="14"/>
  </w:num>
  <w:num w:numId="3" w16cid:durableId="33358485">
    <w:abstractNumId w:val="11"/>
  </w:num>
  <w:num w:numId="4" w16cid:durableId="1263218971">
    <w:abstractNumId w:val="5"/>
  </w:num>
  <w:num w:numId="5" w16cid:durableId="20052827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222609">
    <w:abstractNumId w:val="17"/>
  </w:num>
  <w:num w:numId="7" w16cid:durableId="2095667365">
    <w:abstractNumId w:val="7"/>
  </w:num>
  <w:num w:numId="8" w16cid:durableId="621152173">
    <w:abstractNumId w:val="8"/>
  </w:num>
  <w:num w:numId="9" w16cid:durableId="2128231221">
    <w:abstractNumId w:val="2"/>
  </w:num>
  <w:num w:numId="10" w16cid:durableId="544877436">
    <w:abstractNumId w:val="15"/>
  </w:num>
  <w:num w:numId="11" w16cid:durableId="712458763">
    <w:abstractNumId w:val="13"/>
  </w:num>
  <w:num w:numId="12" w16cid:durableId="687412240">
    <w:abstractNumId w:val="16"/>
  </w:num>
  <w:num w:numId="13" w16cid:durableId="358511264">
    <w:abstractNumId w:val="0"/>
  </w:num>
  <w:num w:numId="14" w16cid:durableId="1006517963">
    <w:abstractNumId w:val="10"/>
  </w:num>
  <w:num w:numId="15" w16cid:durableId="1900895803">
    <w:abstractNumId w:val="3"/>
  </w:num>
  <w:num w:numId="16" w16cid:durableId="1331516864">
    <w:abstractNumId w:val="18"/>
  </w:num>
  <w:num w:numId="17" w16cid:durableId="14506118">
    <w:abstractNumId w:val="4"/>
  </w:num>
  <w:num w:numId="18" w16cid:durableId="796803636">
    <w:abstractNumId w:val="12"/>
  </w:num>
  <w:num w:numId="19" w16cid:durableId="1385828885">
    <w:abstractNumId w:val="1"/>
  </w:num>
  <w:num w:numId="20" w16cid:durableId="1903590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0"/>
    <w:rsid w:val="0001113B"/>
    <w:rsid w:val="000472DB"/>
    <w:rsid w:val="000C1020"/>
    <w:rsid w:val="000C12B3"/>
    <w:rsid w:val="00104320"/>
    <w:rsid w:val="00147573"/>
    <w:rsid w:val="00177838"/>
    <w:rsid w:val="00190AFE"/>
    <w:rsid w:val="0019275B"/>
    <w:rsid w:val="001C49DC"/>
    <w:rsid w:val="001C6D84"/>
    <w:rsid w:val="00204480"/>
    <w:rsid w:val="00230FA3"/>
    <w:rsid w:val="00266683"/>
    <w:rsid w:val="00296B47"/>
    <w:rsid w:val="002A678B"/>
    <w:rsid w:val="002F6E78"/>
    <w:rsid w:val="00301836"/>
    <w:rsid w:val="00355A23"/>
    <w:rsid w:val="003C1629"/>
    <w:rsid w:val="003D1E33"/>
    <w:rsid w:val="003F43F5"/>
    <w:rsid w:val="00452778"/>
    <w:rsid w:val="00473EE4"/>
    <w:rsid w:val="004A2119"/>
    <w:rsid w:val="004A3BD1"/>
    <w:rsid w:val="00556E54"/>
    <w:rsid w:val="00585AF5"/>
    <w:rsid w:val="005D0328"/>
    <w:rsid w:val="005D1B24"/>
    <w:rsid w:val="006520C2"/>
    <w:rsid w:val="006543B3"/>
    <w:rsid w:val="006745FA"/>
    <w:rsid w:val="00686159"/>
    <w:rsid w:val="006A25B2"/>
    <w:rsid w:val="006C265E"/>
    <w:rsid w:val="006F5F88"/>
    <w:rsid w:val="00702300"/>
    <w:rsid w:val="0070659C"/>
    <w:rsid w:val="0074621A"/>
    <w:rsid w:val="00751FEF"/>
    <w:rsid w:val="00754729"/>
    <w:rsid w:val="007A06E2"/>
    <w:rsid w:val="007F65DD"/>
    <w:rsid w:val="00891065"/>
    <w:rsid w:val="00914F2B"/>
    <w:rsid w:val="0093190D"/>
    <w:rsid w:val="00942DBB"/>
    <w:rsid w:val="00961CFE"/>
    <w:rsid w:val="00985D60"/>
    <w:rsid w:val="00A02C83"/>
    <w:rsid w:val="00A036F3"/>
    <w:rsid w:val="00A44849"/>
    <w:rsid w:val="00A66FE0"/>
    <w:rsid w:val="00A842BB"/>
    <w:rsid w:val="00AD17A4"/>
    <w:rsid w:val="00AD6FCC"/>
    <w:rsid w:val="00B361EE"/>
    <w:rsid w:val="00B906B2"/>
    <w:rsid w:val="00BD4025"/>
    <w:rsid w:val="00C707DF"/>
    <w:rsid w:val="00C850A5"/>
    <w:rsid w:val="00CC41E6"/>
    <w:rsid w:val="00D13415"/>
    <w:rsid w:val="00D15E50"/>
    <w:rsid w:val="00D35154"/>
    <w:rsid w:val="00D64C65"/>
    <w:rsid w:val="00DF6FBF"/>
    <w:rsid w:val="00E24D64"/>
    <w:rsid w:val="00E3426A"/>
    <w:rsid w:val="00E56B1E"/>
    <w:rsid w:val="00EC0079"/>
    <w:rsid w:val="00F02FC4"/>
    <w:rsid w:val="00F1081B"/>
    <w:rsid w:val="00FC5A1D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90BE"/>
  <w15:docId w15:val="{E257E89A-7FDA-4E70-991A-A53A47F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F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12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4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0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66F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40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40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Batch, Sompheng</dc:creator>
  <dc:description/>
  <cp:lastModifiedBy>Michelle Gilman</cp:lastModifiedBy>
  <cp:revision>4</cp:revision>
  <dcterms:created xsi:type="dcterms:W3CDTF">2023-04-17T17:58:00Z</dcterms:created>
  <dcterms:modified xsi:type="dcterms:W3CDTF">2023-04-17T18:34:00Z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D:20171127032420</vt:lpwstr>
  </property>
</Properties>
</file>