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637B9A8F" w:rsidR="00204480" w:rsidRDefault="00213F77" w:rsidP="0001113B">
      <w:pPr>
        <w:pStyle w:val="Title"/>
        <w:ind w:left="0"/>
      </w:pPr>
      <w:r>
        <w:t xml:space="preserve">BCT </w:t>
      </w:r>
      <w:r w:rsidR="00FC765C">
        <w:t>25</w:t>
      </w:r>
      <w:r w:rsidR="00D3023D">
        <w:t>1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2E83558D" w:rsidR="00204480" w:rsidRDefault="00D3023D">
      <w:pPr>
        <w:spacing w:before="123"/>
        <w:ind w:left="120"/>
        <w:rPr>
          <w:i/>
        </w:rPr>
      </w:pPr>
      <w:r>
        <w:rPr>
          <w:i/>
          <w:sz w:val="28"/>
        </w:rPr>
        <w:t>Web Publishing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777790C9" w14:textId="105631E7" w:rsidR="00204480" w:rsidRPr="007F65DD" w:rsidRDefault="00D3023D" w:rsidP="00D3023D">
      <w:pPr>
        <w:pStyle w:val="BodyText"/>
        <w:spacing w:before="157" w:line="300" w:lineRule="auto"/>
        <w:ind w:left="571" w:right="1403"/>
        <w:jc w:val="both"/>
        <w:rPr>
          <w:b/>
          <w:bCs/>
        </w:rPr>
      </w:pPr>
      <w:r w:rsidRPr="00D3023D">
        <w:rPr>
          <w:b/>
          <w:bCs/>
        </w:rPr>
        <w:t>Introduces basic concept of web publication and integrate design principles and tools in various programs to create and publish a functional and well-designed website.</w:t>
      </w:r>
    </w:p>
    <w:p w14:paraId="777790CB" w14:textId="55C52091" w:rsidR="00204480" w:rsidRPr="00D3023D" w:rsidRDefault="00190AFE" w:rsidP="00D3023D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>
      <w:pPr>
        <w:pStyle w:val="BodyText"/>
        <w:spacing w:before="1"/>
        <w:ind w:left="120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E" w14:textId="18A7A6BC" w:rsidR="00204480" w:rsidRDefault="00D3023D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D3023D">
        <w:t>Create a clear outline, flowchart, and storyboard for a website.</w:t>
      </w:r>
      <w:r>
        <w:t xml:space="preserve"> (1A, 2B)</w:t>
      </w:r>
    </w:p>
    <w:p w14:paraId="777790CF" w14:textId="27CC358E" w:rsidR="00204480" w:rsidRDefault="00204480">
      <w:pPr>
        <w:pStyle w:val="BodyText"/>
        <w:spacing w:before="8"/>
        <w:rPr>
          <w:sz w:val="19"/>
        </w:rPr>
      </w:pPr>
    </w:p>
    <w:p w14:paraId="3F9785ED" w14:textId="097035CB" w:rsidR="004A2119" w:rsidRPr="004A2119" w:rsidRDefault="00D3023D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bookmarkStart w:id="1" w:name="_Hlk132278364"/>
      <w:r w:rsidRPr="00D3023D">
        <w:t>Apply generally accepted design principles and multimedia/graphic elements.</w:t>
      </w:r>
      <w:r>
        <w:t xml:space="preserve"> (2B,C)</w:t>
      </w:r>
    </w:p>
    <w:p w14:paraId="35FDD0EF" w14:textId="77777777" w:rsidR="004A2119" w:rsidRDefault="004A2119" w:rsidP="004A2119">
      <w:pPr>
        <w:pStyle w:val="ListParagraph"/>
      </w:pPr>
    </w:p>
    <w:p w14:paraId="69C8B27B" w14:textId="3C65C859" w:rsidR="004A2119" w:rsidRDefault="00D3023D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D3023D">
        <w:t>Select and apply appropriate methods and tools for multiple browsers, platforms, display sizes, and bandwidths.</w:t>
      </w:r>
      <w:r>
        <w:t xml:space="preserve"> (4A)</w:t>
      </w:r>
    </w:p>
    <w:p w14:paraId="57ACF112" w14:textId="77777777" w:rsidR="004A2119" w:rsidRDefault="004A2119" w:rsidP="004A2119">
      <w:pPr>
        <w:pStyle w:val="ListParagraph"/>
      </w:pPr>
    </w:p>
    <w:p w14:paraId="7BA5706F" w14:textId="65EB77C4" w:rsidR="004A2119" w:rsidRDefault="00D3023D" w:rsidP="00FC765C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D3023D">
        <w:t>Analyze online resources for information gathering, and evaluate online content for credibility, reliability, usability, accessibility and other qualities.</w:t>
      </w:r>
      <w:r>
        <w:t xml:space="preserve"> (1A, 4B)</w:t>
      </w:r>
    </w:p>
    <w:p w14:paraId="5AF33373" w14:textId="77777777" w:rsidR="00D3023D" w:rsidRDefault="00D3023D" w:rsidP="00D3023D">
      <w:pPr>
        <w:pStyle w:val="ListParagraph"/>
      </w:pPr>
    </w:p>
    <w:p w14:paraId="7249F0CC" w14:textId="5DBA6D4C" w:rsidR="00D3023D" w:rsidRDefault="00D3023D" w:rsidP="00FC765C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D3023D">
        <w:t>Address web cyberlaw, security and copyright issues.</w:t>
      </w:r>
      <w:r>
        <w:t xml:space="preserve"> (3B, 4B)</w:t>
      </w:r>
    </w:p>
    <w:bookmarkEnd w:id="0"/>
    <w:bookmarkEnd w:id="1"/>
    <w:p w14:paraId="6E111ADA" w14:textId="3473535F" w:rsidR="004A2119" w:rsidRPr="00A02C83" w:rsidRDefault="004A2119" w:rsidP="00961CFE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B766F" wp14:editId="774BF307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2952750" cy="2800350"/>
                <wp:effectExtent l="0" t="0" r="19050" b="19050"/>
                <wp:wrapSquare wrapText="bothSides"/>
                <wp:docPr id="1605852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18A9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4CC4A6B2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HTML and other web programming languages</w:t>
                            </w:r>
                          </w:p>
                          <w:p w14:paraId="2F3BDC4C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Web publication and image processing programs</w:t>
                            </w:r>
                          </w:p>
                          <w:p w14:paraId="267F1D16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Online applications and tools for managing web sites</w:t>
                            </w:r>
                          </w:p>
                          <w:p w14:paraId="758BA7C9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Principles of design and internet structure</w:t>
                            </w:r>
                          </w:p>
                          <w:p w14:paraId="09B0BF36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Multimedia and graphical elements</w:t>
                            </w:r>
                          </w:p>
                          <w:p w14:paraId="5CA43163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Cyberlaw, security, and copyright issues</w:t>
                            </w:r>
                          </w:p>
                          <w:p w14:paraId="22079AB4" w14:textId="77777777" w:rsidR="00D3023D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>Web page creation process, implementation and evaluation</w:t>
                            </w:r>
                          </w:p>
                          <w:p w14:paraId="1EED5EC7" w14:textId="23CCC0B8" w:rsidR="004A2119" w:rsidRPr="00D3023D" w:rsidRDefault="00D3023D" w:rsidP="00D302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3D">
                              <w:rPr>
                                <w:rFonts w:ascii="Times New Roman" w:hAnsi="Times New Roman" w:cs="Times New Roman"/>
                              </w:rPr>
                              <w:t xml:space="preserve">Web accessibility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B7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3pt;margin-top:35.95pt;width:232.5pt;height:22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/5DgIAACA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">
                <v:textbox>
                  <w:txbxContent>
                    <w:p w14:paraId="1E3F18A9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4CC4A6B2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HTML and other web programming languages</w:t>
                      </w:r>
                    </w:p>
                    <w:p w14:paraId="2F3BDC4C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Web publication and image processing programs</w:t>
                      </w:r>
                    </w:p>
                    <w:p w14:paraId="267F1D16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Online applications and tools for managing web sites</w:t>
                      </w:r>
                    </w:p>
                    <w:p w14:paraId="758BA7C9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Principles of design and internet structure</w:t>
                      </w:r>
                    </w:p>
                    <w:p w14:paraId="09B0BF36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Multimedia and graphical elements</w:t>
                      </w:r>
                    </w:p>
                    <w:p w14:paraId="5CA43163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Cyberlaw, security, and copyright issues</w:t>
                      </w:r>
                    </w:p>
                    <w:p w14:paraId="22079AB4" w14:textId="77777777" w:rsidR="00D3023D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>Web page creation process, implementation and evaluation</w:t>
                      </w:r>
                    </w:p>
                    <w:p w14:paraId="1EED5EC7" w14:textId="23CCC0B8" w:rsidR="004A2119" w:rsidRPr="00D3023D" w:rsidRDefault="00D3023D" w:rsidP="00D302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3023D">
                        <w:rPr>
                          <w:rFonts w:ascii="Times New Roman" w:hAnsi="Times New Roman" w:cs="Times New Roman"/>
                        </w:rPr>
                        <w:t xml:space="preserve">Web accessibility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B4B7F" wp14:editId="372C24A6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3009900" cy="280035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8D2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529CB531" w14:textId="77777777" w:rsidR="00213F77" w:rsidRPr="000C12B3" w:rsidRDefault="00213F77" w:rsidP="00213F77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60DFED05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0994C46B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2B3FEA0E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4E02E2DE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5FC638EF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2"/>
                          </w:p>
                          <w:p w14:paraId="35346479" w14:textId="77777777" w:rsidR="004A2119" w:rsidRDefault="004A2119" w:rsidP="004A2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4B7F" id="_x0000_s1027" type="#_x0000_t202" style="position:absolute;margin-left:0;margin-top:35.95pt;width:237pt;height:220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">
                <v:textbox>
                  <w:txbxContent>
                    <w:p w14:paraId="71E5F8D2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529CB531" w14:textId="77777777" w:rsidR="00213F77" w:rsidRPr="000C12B3" w:rsidRDefault="00213F77" w:rsidP="00213F77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3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60DFED05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0994C46B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2B3FEA0E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4E02E2DE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5FC638EF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3"/>
                    </w:p>
                    <w:p w14:paraId="35346479" w14:textId="77777777" w:rsidR="004A2119" w:rsidRDefault="004A2119" w:rsidP="004A211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2119" w:rsidRPr="00A02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F4AB" w14:textId="77777777" w:rsidR="00780045" w:rsidRDefault="00780045" w:rsidP="00296B47">
      <w:r>
        <w:separator/>
      </w:r>
    </w:p>
  </w:endnote>
  <w:endnote w:type="continuationSeparator" w:id="0">
    <w:p w14:paraId="53FD87DF" w14:textId="77777777" w:rsidR="00780045" w:rsidRDefault="00780045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26DD" w14:textId="77777777" w:rsidR="00FC765C" w:rsidRDefault="00FC7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37EEC40B" w:rsidR="0001113B" w:rsidRPr="00556E54" w:rsidRDefault="00213F77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 w:rsidR="0001113B">
      <w:rPr>
        <w:rFonts w:ascii="Calibri Light"/>
        <w:spacing w:val="-3"/>
        <w:sz w:val="18"/>
      </w:rPr>
      <w:t xml:space="preserve"> </w:t>
    </w:r>
    <w:r w:rsidR="00FC765C">
      <w:rPr>
        <w:rFonts w:ascii="Calibri Light"/>
        <w:sz w:val="18"/>
      </w:rPr>
      <w:t>25</w:t>
    </w:r>
    <w:r w:rsidR="00443524">
      <w:rPr>
        <w:rFonts w:ascii="Calibri Light"/>
        <w:sz w:val="18"/>
      </w:rPr>
      <w:t>1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5F1B" w14:textId="77777777" w:rsidR="00FC765C" w:rsidRDefault="00FC7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9A75" w14:textId="77777777" w:rsidR="00780045" w:rsidRDefault="00780045" w:rsidP="00296B47">
      <w:r>
        <w:separator/>
      </w:r>
    </w:p>
  </w:footnote>
  <w:footnote w:type="continuationSeparator" w:id="0">
    <w:p w14:paraId="52EDEC45" w14:textId="77777777" w:rsidR="00780045" w:rsidRDefault="00780045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5BE" w14:textId="77777777" w:rsidR="00FC765C" w:rsidRDefault="00FC7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458269D9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213F77"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9DFA" w14:textId="77777777" w:rsidR="00FC765C" w:rsidRDefault="00FC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2C08FF"/>
    <w:multiLevelType w:val="hybridMultilevel"/>
    <w:tmpl w:val="B9D6B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062BC"/>
    <w:multiLevelType w:val="hybridMultilevel"/>
    <w:tmpl w:val="28B40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3"/>
  </w:num>
  <w:num w:numId="2" w16cid:durableId="1756432849">
    <w:abstractNumId w:val="5"/>
  </w:num>
  <w:num w:numId="3" w16cid:durableId="33358485">
    <w:abstractNumId w:val="4"/>
  </w:num>
  <w:num w:numId="4" w16cid:durableId="1263218971">
    <w:abstractNumId w:val="0"/>
  </w:num>
  <w:num w:numId="5" w16cid:durableId="200528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225579">
    <w:abstractNumId w:val="2"/>
  </w:num>
  <w:num w:numId="7" w16cid:durableId="52490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977A5"/>
    <w:rsid w:val="000C12B3"/>
    <w:rsid w:val="00147573"/>
    <w:rsid w:val="00177838"/>
    <w:rsid w:val="00190AFE"/>
    <w:rsid w:val="0019275B"/>
    <w:rsid w:val="001C6D84"/>
    <w:rsid w:val="00204480"/>
    <w:rsid w:val="00213F77"/>
    <w:rsid w:val="00230FA3"/>
    <w:rsid w:val="00296B47"/>
    <w:rsid w:val="002F6E78"/>
    <w:rsid w:val="00355A23"/>
    <w:rsid w:val="003B0A39"/>
    <w:rsid w:val="003F43F5"/>
    <w:rsid w:val="00442BB6"/>
    <w:rsid w:val="00443524"/>
    <w:rsid w:val="00473EE4"/>
    <w:rsid w:val="004A2119"/>
    <w:rsid w:val="004A3BD1"/>
    <w:rsid w:val="00556E54"/>
    <w:rsid w:val="00585AF5"/>
    <w:rsid w:val="005D1B24"/>
    <w:rsid w:val="006520C2"/>
    <w:rsid w:val="006733B5"/>
    <w:rsid w:val="006745FA"/>
    <w:rsid w:val="006A25B2"/>
    <w:rsid w:val="006C265E"/>
    <w:rsid w:val="006F5F88"/>
    <w:rsid w:val="00702300"/>
    <w:rsid w:val="0070659C"/>
    <w:rsid w:val="00751FEF"/>
    <w:rsid w:val="00780045"/>
    <w:rsid w:val="007F65DD"/>
    <w:rsid w:val="0093190D"/>
    <w:rsid w:val="00942DBB"/>
    <w:rsid w:val="00961CFE"/>
    <w:rsid w:val="00985D60"/>
    <w:rsid w:val="00A02C83"/>
    <w:rsid w:val="00A036F3"/>
    <w:rsid w:val="00A44849"/>
    <w:rsid w:val="00B13B96"/>
    <w:rsid w:val="00B361EE"/>
    <w:rsid w:val="00B906B2"/>
    <w:rsid w:val="00C850A5"/>
    <w:rsid w:val="00CC41E6"/>
    <w:rsid w:val="00D02C04"/>
    <w:rsid w:val="00D13415"/>
    <w:rsid w:val="00D3023D"/>
    <w:rsid w:val="00D35154"/>
    <w:rsid w:val="00D64C65"/>
    <w:rsid w:val="00D8651B"/>
    <w:rsid w:val="00E24D64"/>
    <w:rsid w:val="00E3426A"/>
    <w:rsid w:val="00E56B1E"/>
    <w:rsid w:val="00EC0079"/>
    <w:rsid w:val="00F02FC4"/>
    <w:rsid w:val="00F1081B"/>
    <w:rsid w:val="00FC5A1D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2023-04-17T22:36:00Z</dcterms:created>
  <dcterms:modified xsi:type="dcterms:W3CDTF">2023-04-17T22:43:00Z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