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4ACC" w14:textId="0F2F30BC" w:rsidR="004A67E0" w:rsidRPr="004A67E0" w:rsidRDefault="004A67E0" w:rsidP="004A67E0">
      <w:pPr>
        <w:pStyle w:val="Heading1"/>
        <w:jc w:val="center"/>
        <w:rPr>
          <w:rFonts w:ascii="Calibri Light" w:hAnsi="Calibri Light"/>
          <w:b/>
          <w:bCs/>
        </w:rPr>
      </w:pPr>
      <w:r w:rsidRPr="6A9A851B">
        <w:t>SUPPORTING MEDICAL DOCUMENTATION – GENERAL GUIDELINES</w:t>
      </w:r>
    </w:p>
    <w:p w14:paraId="61B1FA19" w14:textId="070862DB" w:rsidR="004A67E0" w:rsidRPr="002468D7" w:rsidRDefault="5211295E" w:rsidP="002468D7">
      <w:pPr>
        <w:pStyle w:val="Heading2"/>
        <w:jc w:val="center"/>
        <w:rPr>
          <w:i/>
        </w:rPr>
      </w:pPr>
      <w:r w:rsidRPr="004A67E0">
        <w:rPr>
          <w:i/>
        </w:rPr>
        <w:t>Wenatchee Valley College Student Access Services</w:t>
      </w:r>
    </w:p>
    <w:p w14:paraId="6971A303" w14:textId="77777777" w:rsidR="00EB44A3" w:rsidRDefault="00EB44A3" w:rsidP="00770B9E"/>
    <w:p w14:paraId="26C74CD3" w14:textId="1AFC80B4" w:rsidR="1C6B6E8C" w:rsidRPr="002468D7" w:rsidRDefault="5211295E" w:rsidP="00770B9E">
      <w:r w:rsidRPr="002468D7">
        <w:t>WVC Student Access Services</w:t>
      </w:r>
      <w:r w:rsidR="004C775E" w:rsidRPr="002468D7">
        <w:t xml:space="preserve"> typically</w:t>
      </w:r>
      <w:r w:rsidRPr="002468D7">
        <w:t xml:space="preserve"> requires students who are seeking accommodations on the basis of disability to provide documentation from a qualified healthcare professional. </w:t>
      </w:r>
      <w:r w:rsidR="00217B90" w:rsidRPr="002468D7">
        <w:t xml:space="preserve">Wenatchee Valley College acknowledges that individual circumstances may vary, and documentation may differ based on </w:t>
      </w:r>
      <w:r w:rsidR="00217B90">
        <w:t xml:space="preserve">access to healthcare, </w:t>
      </w:r>
      <w:r w:rsidR="00217B90" w:rsidRPr="002468D7">
        <w:t>the nature of the disability and healthcare professional</w:t>
      </w:r>
      <w:r w:rsidR="003F3103">
        <w:t>s</w:t>
      </w:r>
      <w:r w:rsidR="00217B90" w:rsidRPr="002468D7">
        <w:t>.</w:t>
      </w:r>
      <w:r w:rsidR="003F3103">
        <w:t xml:space="preserve"> </w:t>
      </w:r>
      <w:r w:rsidR="001F254C" w:rsidRPr="002468D7">
        <w:t>Supporting medical documentation can come in</w:t>
      </w:r>
      <w:r w:rsidR="00936511">
        <w:t xml:space="preserve"> a variety of</w:t>
      </w:r>
      <w:r w:rsidR="001F254C" w:rsidRPr="002468D7">
        <w:t xml:space="preserve"> forms, </w:t>
      </w:r>
      <w:r w:rsidR="00A200F4">
        <w:t>including but not limited to</w:t>
      </w:r>
      <w:r w:rsidR="001F254C" w:rsidRPr="002468D7">
        <w:t xml:space="preserve"> </w:t>
      </w:r>
      <w:r w:rsidR="003F5E11" w:rsidRPr="002468D7">
        <w:t>a letter</w:t>
      </w:r>
      <w:r w:rsidR="001F254C" w:rsidRPr="002468D7">
        <w:t xml:space="preserve"> from a doctor</w:t>
      </w:r>
      <w:r w:rsidR="00F50392" w:rsidRPr="002468D7">
        <w:t xml:space="preserve"> or a counselor, chart notes</w:t>
      </w:r>
      <w:r w:rsidR="00936511">
        <w:t xml:space="preserve"> or</w:t>
      </w:r>
      <w:r w:rsidR="00F50392" w:rsidRPr="002468D7">
        <w:t xml:space="preserve"> </w:t>
      </w:r>
      <w:r w:rsidR="00936511">
        <w:t xml:space="preserve">an </w:t>
      </w:r>
      <w:r w:rsidR="00F50392" w:rsidRPr="002468D7">
        <w:t xml:space="preserve">IEP evaluation. </w:t>
      </w:r>
    </w:p>
    <w:p w14:paraId="722E4502" w14:textId="36640D38" w:rsidR="1C6B6E8C" w:rsidRPr="002468D7" w:rsidRDefault="00B07BDA" w:rsidP="003E06DF">
      <w:pPr>
        <w:pStyle w:val="Heading3"/>
        <w:rPr>
          <w:rFonts w:asciiTheme="minorHAnsi" w:eastAsia="Times New Roman" w:hAnsiTheme="minorHAnsi" w:cstheme="minorHAnsi"/>
          <w:b/>
          <w:bCs/>
          <w:color w:val="auto"/>
          <w:sz w:val="22"/>
          <w:szCs w:val="22"/>
        </w:rPr>
      </w:pPr>
      <w:r>
        <w:rPr>
          <w:rFonts w:asciiTheme="minorHAnsi" w:hAnsiTheme="minorHAnsi" w:cstheme="minorHAnsi"/>
          <w:b/>
          <w:bCs/>
          <w:color w:val="auto"/>
          <w:sz w:val="22"/>
          <w:szCs w:val="22"/>
        </w:rPr>
        <w:t>Supporting medical</w:t>
      </w:r>
      <w:r w:rsidR="5211295E" w:rsidRPr="002468D7">
        <w:rPr>
          <w:rFonts w:asciiTheme="minorHAnsi" w:hAnsiTheme="minorHAnsi" w:cstheme="minorHAnsi"/>
          <w:b/>
          <w:bCs/>
          <w:color w:val="auto"/>
          <w:sz w:val="22"/>
          <w:szCs w:val="22"/>
        </w:rPr>
        <w:t xml:space="preserve"> documentation serves three purposes:</w:t>
      </w:r>
    </w:p>
    <w:p w14:paraId="133FD79F" w14:textId="65320BDF" w:rsidR="1C6B6E8C" w:rsidRPr="002468D7" w:rsidRDefault="5211295E" w:rsidP="004A67E0">
      <w:pPr>
        <w:pStyle w:val="ListParagraph"/>
        <w:numPr>
          <w:ilvl w:val="0"/>
          <w:numId w:val="2"/>
        </w:numPr>
        <w:spacing w:line="240" w:lineRule="auto"/>
        <w:rPr>
          <w:rFonts w:eastAsiaTheme="minorEastAsia" w:cstheme="minorHAnsi"/>
          <w:color w:val="000000" w:themeColor="text1"/>
        </w:rPr>
      </w:pPr>
      <w:r w:rsidRPr="002468D7">
        <w:rPr>
          <w:rFonts w:cstheme="minorHAnsi"/>
        </w:rPr>
        <w:t>To establish that the student can be considered a person with a disability, and therefore is eligible for protection against discrimination on the basis of disability.</w:t>
      </w:r>
    </w:p>
    <w:p w14:paraId="76C10ECA" w14:textId="7F0AB8C6" w:rsidR="1C6B6E8C" w:rsidRPr="002468D7" w:rsidRDefault="5211295E" w:rsidP="004A67E0">
      <w:pPr>
        <w:pStyle w:val="ListParagraph"/>
        <w:numPr>
          <w:ilvl w:val="0"/>
          <w:numId w:val="2"/>
        </w:numPr>
        <w:spacing w:line="240" w:lineRule="auto"/>
        <w:rPr>
          <w:rFonts w:eastAsiaTheme="minorEastAsia" w:cstheme="minorHAnsi"/>
          <w:color w:val="000000" w:themeColor="text1"/>
        </w:rPr>
      </w:pPr>
      <w:r w:rsidRPr="002468D7">
        <w:rPr>
          <w:rFonts w:cstheme="minorHAnsi"/>
        </w:rPr>
        <w:t>To supplement information from the student’s narrative regarding the impact of their disability.</w:t>
      </w:r>
    </w:p>
    <w:p w14:paraId="1A749163" w14:textId="77777777" w:rsidR="00B62BF3" w:rsidRPr="002468D7" w:rsidRDefault="5211295E" w:rsidP="003E06DF">
      <w:pPr>
        <w:pStyle w:val="ListParagraph"/>
        <w:numPr>
          <w:ilvl w:val="0"/>
          <w:numId w:val="2"/>
        </w:numPr>
        <w:spacing w:line="240" w:lineRule="auto"/>
        <w:rPr>
          <w:rFonts w:eastAsiaTheme="minorEastAsia" w:cstheme="minorHAnsi"/>
          <w:color w:val="000000" w:themeColor="text1"/>
        </w:rPr>
      </w:pPr>
      <w:r w:rsidRPr="002468D7">
        <w:rPr>
          <w:rFonts w:cstheme="minorHAnsi"/>
        </w:rPr>
        <w:t>To inform the development of an individualized accommodation plan designed to facilitate equal access to Wenatchee Valley College’s services and environments</w:t>
      </w:r>
    </w:p>
    <w:p w14:paraId="115E4C81" w14:textId="41C23ADF" w:rsidR="1C6B6E8C" w:rsidRPr="002468D7" w:rsidRDefault="00B62BF3" w:rsidP="00B62BF3">
      <w:pPr>
        <w:pStyle w:val="Heading3"/>
        <w:rPr>
          <w:rFonts w:asciiTheme="minorHAnsi" w:eastAsiaTheme="minorEastAsia" w:hAnsiTheme="minorHAnsi" w:cstheme="minorHAnsi"/>
          <w:b/>
          <w:bCs/>
          <w:color w:val="auto"/>
          <w:sz w:val="22"/>
          <w:szCs w:val="22"/>
        </w:rPr>
      </w:pPr>
      <w:r w:rsidRPr="002468D7">
        <w:rPr>
          <w:rFonts w:asciiTheme="minorHAnsi" w:hAnsiTheme="minorHAnsi" w:cstheme="minorHAnsi"/>
          <w:b/>
          <w:bCs/>
          <w:color w:val="auto"/>
          <w:sz w:val="22"/>
          <w:szCs w:val="22"/>
        </w:rPr>
        <w:t>H</w:t>
      </w:r>
      <w:r w:rsidR="00DF7B56" w:rsidRPr="002468D7">
        <w:rPr>
          <w:rFonts w:asciiTheme="minorHAnsi" w:hAnsiTheme="minorHAnsi" w:cstheme="minorHAnsi"/>
          <w:b/>
          <w:bCs/>
          <w:color w:val="auto"/>
          <w:sz w:val="22"/>
          <w:szCs w:val="22"/>
        </w:rPr>
        <w:t>elpful</w:t>
      </w:r>
      <w:r w:rsidR="00A46134" w:rsidRPr="002468D7">
        <w:rPr>
          <w:rFonts w:asciiTheme="minorHAnsi" w:hAnsiTheme="minorHAnsi" w:cstheme="minorHAnsi"/>
          <w:b/>
          <w:bCs/>
          <w:color w:val="auto"/>
          <w:sz w:val="22"/>
          <w:szCs w:val="22"/>
        </w:rPr>
        <w:t xml:space="preserve"> </w:t>
      </w:r>
      <w:r w:rsidRPr="002468D7">
        <w:rPr>
          <w:rFonts w:asciiTheme="minorHAnsi" w:hAnsiTheme="minorHAnsi" w:cstheme="minorHAnsi"/>
          <w:b/>
          <w:bCs/>
          <w:color w:val="auto"/>
          <w:sz w:val="22"/>
          <w:szCs w:val="22"/>
        </w:rPr>
        <w:t xml:space="preserve">information </w:t>
      </w:r>
      <w:r w:rsidR="00A46134" w:rsidRPr="002468D7">
        <w:rPr>
          <w:rFonts w:asciiTheme="minorHAnsi" w:hAnsiTheme="minorHAnsi" w:cstheme="minorHAnsi"/>
          <w:b/>
          <w:bCs/>
          <w:color w:val="auto"/>
          <w:sz w:val="22"/>
          <w:szCs w:val="22"/>
        </w:rPr>
        <w:t>to include</w:t>
      </w:r>
      <w:r w:rsidR="00DF7B56" w:rsidRPr="002468D7">
        <w:rPr>
          <w:rFonts w:asciiTheme="minorHAnsi" w:hAnsiTheme="minorHAnsi" w:cstheme="minorHAnsi"/>
          <w:b/>
          <w:bCs/>
          <w:color w:val="auto"/>
          <w:sz w:val="22"/>
          <w:szCs w:val="22"/>
        </w:rPr>
        <w:t xml:space="preserve"> </w:t>
      </w:r>
      <w:r w:rsidR="00A46134" w:rsidRPr="002468D7">
        <w:rPr>
          <w:rFonts w:asciiTheme="minorHAnsi" w:hAnsiTheme="minorHAnsi" w:cstheme="minorHAnsi"/>
          <w:b/>
          <w:bCs/>
          <w:color w:val="auto"/>
          <w:sz w:val="22"/>
          <w:szCs w:val="22"/>
        </w:rPr>
        <w:t>in the s</w:t>
      </w:r>
      <w:r w:rsidR="5211295E" w:rsidRPr="002468D7">
        <w:rPr>
          <w:rFonts w:asciiTheme="minorHAnsi" w:hAnsiTheme="minorHAnsi" w:cstheme="minorHAnsi"/>
          <w:b/>
          <w:bCs/>
          <w:color w:val="auto"/>
          <w:sz w:val="22"/>
          <w:szCs w:val="22"/>
        </w:rPr>
        <w:t>upporting medical documentation:</w:t>
      </w:r>
    </w:p>
    <w:p w14:paraId="12A61010" w14:textId="5F9A79E0" w:rsidR="5211295E" w:rsidRPr="002468D7" w:rsidRDefault="00B62BF3" w:rsidP="004A67E0">
      <w:pPr>
        <w:pStyle w:val="ListParagraph"/>
        <w:numPr>
          <w:ilvl w:val="0"/>
          <w:numId w:val="3"/>
        </w:numPr>
        <w:spacing w:line="240" w:lineRule="auto"/>
        <w:rPr>
          <w:rFonts w:eastAsiaTheme="minorEastAsia" w:cstheme="minorHAnsi"/>
          <w:color w:val="000000" w:themeColor="text1"/>
        </w:rPr>
      </w:pPr>
      <w:r w:rsidRPr="002468D7">
        <w:rPr>
          <w:rFonts w:cstheme="minorHAnsi"/>
        </w:rPr>
        <w:t>c</w:t>
      </w:r>
      <w:r w:rsidR="5211295E" w:rsidRPr="002468D7">
        <w:rPr>
          <w:rFonts w:cstheme="minorHAnsi"/>
        </w:rPr>
        <w:t>redentials, contact information and signature of the qualified medical provider</w:t>
      </w:r>
    </w:p>
    <w:p w14:paraId="6231D3D5" w14:textId="7814329F" w:rsidR="2BBE1790" w:rsidRPr="002468D7" w:rsidRDefault="00B62BF3" w:rsidP="004A67E0">
      <w:pPr>
        <w:pStyle w:val="ListParagraph"/>
        <w:numPr>
          <w:ilvl w:val="0"/>
          <w:numId w:val="3"/>
        </w:numPr>
        <w:spacing w:line="240" w:lineRule="auto"/>
        <w:rPr>
          <w:rFonts w:cstheme="minorHAnsi"/>
          <w:color w:val="000000" w:themeColor="text1"/>
        </w:rPr>
      </w:pPr>
      <w:r w:rsidRPr="002468D7">
        <w:rPr>
          <w:rFonts w:cstheme="minorHAnsi"/>
        </w:rPr>
        <w:t>tr</w:t>
      </w:r>
      <w:r w:rsidR="2BBE1790" w:rsidRPr="002468D7">
        <w:rPr>
          <w:rFonts w:cstheme="minorHAnsi"/>
        </w:rPr>
        <w:t xml:space="preserve">eatment history with the provider, such as frequency of visits, last </w:t>
      </w:r>
      <w:r w:rsidRPr="002468D7">
        <w:rPr>
          <w:rFonts w:cstheme="minorHAnsi"/>
        </w:rPr>
        <w:t>appointment,</w:t>
      </w:r>
      <w:r w:rsidR="2BBE1790" w:rsidRPr="002468D7">
        <w:rPr>
          <w:rFonts w:cstheme="minorHAnsi"/>
        </w:rPr>
        <w:t xml:space="preserve"> and length of treatment</w:t>
      </w:r>
    </w:p>
    <w:p w14:paraId="1DCE3572" w14:textId="7E8CFA50" w:rsidR="1C6B6E8C" w:rsidRPr="002468D7" w:rsidRDefault="00B62BF3" w:rsidP="004A67E0">
      <w:pPr>
        <w:pStyle w:val="ListParagraph"/>
        <w:numPr>
          <w:ilvl w:val="0"/>
          <w:numId w:val="3"/>
        </w:numPr>
        <w:spacing w:line="240" w:lineRule="auto"/>
        <w:rPr>
          <w:rFonts w:eastAsiaTheme="minorEastAsia" w:cstheme="minorHAnsi"/>
          <w:color w:val="000000" w:themeColor="text1"/>
        </w:rPr>
      </w:pPr>
      <w:r w:rsidRPr="002468D7">
        <w:rPr>
          <w:rFonts w:cstheme="minorHAnsi"/>
        </w:rPr>
        <w:t>name of the</w:t>
      </w:r>
      <w:r w:rsidR="5211295E" w:rsidRPr="002468D7">
        <w:rPr>
          <w:rFonts w:cstheme="minorHAnsi"/>
        </w:rPr>
        <w:t xml:space="preserve"> medical condition and diagnostic methodology used to establish it</w:t>
      </w:r>
    </w:p>
    <w:p w14:paraId="7A9B41BB" w14:textId="78914A55" w:rsidR="1C6B6E8C" w:rsidRPr="002468D7" w:rsidRDefault="00B62BF3" w:rsidP="004A67E0">
      <w:pPr>
        <w:pStyle w:val="ListParagraph"/>
        <w:numPr>
          <w:ilvl w:val="0"/>
          <w:numId w:val="3"/>
        </w:numPr>
        <w:spacing w:line="240" w:lineRule="auto"/>
        <w:rPr>
          <w:rFonts w:eastAsiaTheme="minorEastAsia" w:cstheme="minorHAnsi"/>
          <w:color w:val="000000" w:themeColor="text1"/>
        </w:rPr>
      </w:pPr>
      <w:r w:rsidRPr="002468D7">
        <w:rPr>
          <w:rFonts w:cstheme="minorHAnsi"/>
          <w:i/>
          <w:iCs/>
        </w:rPr>
        <w:t>t</w:t>
      </w:r>
      <w:r w:rsidR="5211295E" w:rsidRPr="002468D7">
        <w:rPr>
          <w:rFonts w:cstheme="minorHAnsi"/>
          <w:i/>
          <w:iCs/>
        </w:rPr>
        <w:t>horoug</w:t>
      </w:r>
      <w:r w:rsidRPr="002468D7">
        <w:rPr>
          <w:rFonts w:cstheme="minorHAnsi"/>
          <w:i/>
          <w:iCs/>
        </w:rPr>
        <w:t>h</w:t>
      </w:r>
      <w:r w:rsidR="5211295E" w:rsidRPr="002468D7">
        <w:rPr>
          <w:rFonts w:cstheme="minorHAnsi"/>
        </w:rPr>
        <w:t xml:space="preserve"> descri</w:t>
      </w:r>
      <w:r w:rsidRPr="002468D7">
        <w:rPr>
          <w:rFonts w:cstheme="minorHAnsi"/>
        </w:rPr>
        <w:t>ption of</w:t>
      </w:r>
      <w:r w:rsidR="5211295E" w:rsidRPr="002468D7">
        <w:rPr>
          <w:rFonts w:cstheme="minorHAnsi"/>
          <w:i/>
          <w:iCs/>
        </w:rPr>
        <w:t xml:space="preserve"> current </w:t>
      </w:r>
      <w:r w:rsidR="5211295E" w:rsidRPr="002468D7">
        <w:rPr>
          <w:rFonts w:cstheme="minorHAnsi"/>
        </w:rPr>
        <w:t>symptoms and the impacts of the disability</w:t>
      </w:r>
    </w:p>
    <w:p w14:paraId="71F36BE7" w14:textId="380D8B79" w:rsidR="1C6B6E8C" w:rsidRPr="002468D7" w:rsidRDefault="5211295E" w:rsidP="004A67E0">
      <w:pPr>
        <w:pStyle w:val="ListParagraph"/>
        <w:numPr>
          <w:ilvl w:val="0"/>
          <w:numId w:val="3"/>
        </w:numPr>
        <w:spacing w:line="240" w:lineRule="auto"/>
        <w:rPr>
          <w:rFonts w:eastAsiaTheme="minorEastAsia" w:cstheme="minorHAnsi"/>
          <w:color w:val="000000" w:themeColor="text1"/>
        </w:rPr>
      </w:pPr>
      <w:r w:rsidRPr="002468D7">
        <w:rPr>
          <w:rFonts w:cstheme="minorHAnsi"/>
        </w:rPr>
        <w:t>Describe expected progression, episodic nature or stability of the medical condition</w:t>
      </w:r>
    </w:p>
    <w:p w14:paraId="4F97D883" w14:textId="77E10886" w:rsidR="1C6B6E8C" w:rsidRPr="002468D7" w:rsidRDefault="5211295E" w:rsidP="004A67E0">
      <w:pPr>
        <w:spacing w:line="240" w:lineRule="auto"/>
        <w:rPr>
          <w:rFonts w:cstheme="minorHAnsi"/>
        </w:rPr>
      </w:pPr>
      <w:r w:rsidRPr="002468D7">
        <w:rPr>
          <w:rFonts w:cstheme="minorHAnsi"/>
        </w:rPr>
        <w:t>Any additional information from the medical practitioner that will help us best serve the student's accommodation needs will be considered. However, Wenatchee Valley College is the final determinant of appropriate accommodations in our environment.</w:t>
      </w:r>
    </w:p>
    <w:p w14:paraId="33D84957" w14:textId="09C293DF" w:rsidR="1C6B6E8C" w:rsidRPr="002468D7" w:rsidRDefault="5211295E" w:rsidP="004A67E0">
      <w:pPr>
        <w:spacing w:line="240" w:lineRule="auto"/>
        <w:rPr>
          <w:rFonts w:cstheme="minorHAnsi"/>
        </w:rPr>
      </w:pPr>
      <w:r w:rsidRPr="002468D7">
        <w:rPr>
          <w:rStyle w:val="Heading3Char"/>
          <w:rFonts w:asciiTheme="minorHAnsi" w:hAnsiTheme="minorHAnsi" w:cstheme="minorHAnsi"/>
          <w:b/>
          <w:bCs/>
          <w:color w:val="auto"/>
          <w:sz w:val="22"/>
          <w:szCs w:val="22"/>
        </w:rPr>
        <w:t>Documentation can be uploaded</w:t>
      </w:r>
      <w:r w:rsidRPr="002468D7">
        <w:rPr>
          <w:rFonts w:cstheme="minorHAnsi"/>
        </w:rPr>
        <w:t xml:space="preserve"> at the completion of our online Student Access Services Application or submitted at one of the options below:</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040"/>
        <w:gridCol w:w="7320"/>
      </w:tblGrid>
      <w:tr w:rsidR="5211295E" w:rsidRPr="002468D7" w14:paraId="55FE3C32" w14:textId="77777777" w:rsidTr="215DE5EB">
        <w:tc>
          <w:tcPr>
            <w:tcW w:w="2040" w:type="dxa"/>
          </w:tcPr>
          <w:p w14:paraId="3C244F83" w14:textId="643042CA" w:rsidR="5211295E" w:rsidRPr="002468D7" w:rsidRDefault="5211295E" w:rsidP="2BBE1790">
            <w:pPr>
              <w:rPr>
                <w:rFonts w:eastAsia="Times New Roman" w:cstheme="minorHAnsi"/>
                <w:i/>
                <w:iCs/>
                <w:color w:val="000000" w:themeColor="text1"/>
              </w:rPr>
            </w:pPr>
            <w:r w:rsidRPr="002468D7">
              <w:rPr>
                <w:rFonts w:cstheme="minorHAnsi"/>
                <w:i/>
                <w:iCs/>
              </w:rPr>
              <w:t>Mailing address</w:t>
            </w:r>
          </w:p>
        </w:tc>
        <w:tc>
          <w:tcPr>
            <w:tcW w:w="7320" w:type="dxa"/>
          </w:tcPr>
          <w:p w14:paraId="62B0E53F" w14:textId="3D399738" w:rsidR="5211295E" w:rsidRPr="002468D7" w:rsidRDefault="5211295E" w:rsidP="2BBE1790">
            <w:pPr>
              <w:rPr>
                <w:rFonts w:cstheme="minorHAnsi"/>
              </w:rPr>
            </w:pPr>
            <w:r w:rsidRPr="002468D7">
              <w:rPr>
                <w:rFonts w:cstheme="minorHAnsi"/>
              </w:rPr>
              <w:t xml:space="preserve">Student Access Services </w:t>
            </w:r>
          </w:p>
          <w:p w14:paraId="6A01AE54" w14:textId="4D74D3BE" w:rsidR="5211295E" w:rsidRPr="002468D7" w:rsidRDefault="5211295E" w:rsidP="2BBE1790">
            <w:pPr>
              <w:rPr>
                <w:rFonts w:cstheme="minorHAnsi"/>
              </w:rPr>
            </w:pPr>
            <w:r w:rsidRPr="002468D7">
              <w:rPr>
                <w:rFonts w:cstheme="minorHAnsi"/>
              </w:rPr>
              <w:t xml:space="preserve">Wenatchee Valley College </w:t>
            </w:r>
          </w:p>
          <w:p w14:paraId="5C96DF9D" w14:textId="1B6BC8A0" w:rsidR="5211295E" w:rsidRPr="002468D7" w:rsidRDefault="5211295E" w:rsidP="2BBE1790">
            <w:pPr>
              <w:rPr>
                <w:rFonts w:cstheme="minorHAnsi"/>
              </w:rPr>
            </w:pPr>
            <w:r w:rsidRPr="002468D7">
              <w:rPr>
                <w:rFonts w:cstheme="minorHAnsi"/>
              </w:rPr>
              <w:t>1300 5th street Wenatchee, WA 98801</w:t>
            </w:r>
          </w:p>
        </w:tc>
      </w:tr>
      <w:tr w:rsidR="5211295E" w:rsidRPr="002468D7" w14:paraId="49722D97" w14:textId="77777777" w:rsidTr="215DE5EB">
        <w:tc>
          <w:tcPr>
            <w:tcW w:w="2040" w:type="dxa"/>
          </w:tcPr>
          <w:p w14:paraId="76153545" w14:textId="31EFB8E1" w:rsidR="5211295E" w:rsidRPr="002468D7" w:rsidRDefault="5211295E" w:rsidP="2BBE1790">
            <w:pPr>
              <w:rPr>
                <w:rFonts w:cstheme="minorHAnsi"/>
                <w:i/>
                <w:iCs/>
              </w:rPr>
            </w:pPr>
            <w:r w:rsidRPr="002468D7">
              <w:rPr>
                <w:rFonts w:cstheme="minorHAnsi"/>
                <w:i/>
                <w:iCs/>
              </w:rPr>
              <w:t>Physical address</w:t>
            </w:r>
          </w:p>
        </w:tc>
        <w:tc>
          <w:tcPr>
            <w:tcW w:w="7320" w:type="dxa"/>
          </w:tcPr>
          <w:p w14:paraId="7022DDE3" w14:textId="473C3A2D" w:rsidR="5211295E" w:rsidRPr="002468D7" w:rsidRDefault="5211295E" w:rsidP="2BBE1790">
            <w:pPr>
              <w:rPr>
                <w:rFonts w:cstheme="minorHAnsi"/>
              </w:rPr>
            </w:pPr>
            <w:r w:rsidRPr="002468D7">
              <w:rPr>
                <w:rFonts w:cstheme="minorHAnsi"/>
              </w:rPr>
              <w:t xml:space="preserve">Wenatchee Valley College, </w:t>
            </w:r>
            <w:proofErr w:type="spellStart"/>
            <w:r w:rsidRPr="002468D7">
              <w:rPr>
                <w:rFonts w:cstheme="minorHAnsi"/>
              </w:rPr>
              <w:t>Wenatchi</w:t>
            </w:r>
            <w:proofErr w:type="spellEnd"/>
            <w:r w:rsidRPr="002468D7">
              <w:rPr>
                <w:rFonts w:cstheme="minorHAnsi"/>
              </w:rPr>
              <w:t xml:space="preserve"> Hall 2134</w:t>
            </w:r>
          </w:p>
          <w:p w14:paraId="74CADC00" w14:textId="09289C8E" w:rsidR="5211295E" w:rsidRPr="002468D7" w:rsidRDefault="5211295E" w:rsidP="2BBE1790">
            <w:pPr>
              <w:rPr>
                <w:rFonts w:cstheme="minorHAnsi"/>
              </w:rPr>
            </w:pPr>
            <w:r w:rsidRPr="002468D7">
              <w:rPr>
                <w:rFonts w:cstheme="minorHAnsi"/>
              </w:rPr>
              <w:t xml:space="preserve">WVC Omak, Mary </w:t>
            </w:r>
            <w:proofErr w:type="spellStart"/>
            <w:r w:rsidRPr="002468D7">
              <w:rPr>
                <w:rFonts w:cstheme="minorHAnsi"/>
              </w:rPr>
              <w:t>Henrie</w:t>
            </w:r>
            <w:proofErr w:type="spellEnd"/>
            <w:r w:rsidRPr="002468D7">
              <w:rPr>
                <w:rFonts w:cstheme="minorHAnsi"/>
              </w:rPr>
              <w:t xml:space="preserve"> Friendship Hall 205B  </w:t>
            </w:r>
          </w:p>
        </w:tc>
      </w:tr>
      <w:tr w:rsidR="5211295E" w:rsidRPr="002468D7" w14:paraId="525CB29D" w14:textId="77777777" w:rsidTr="215DE5EB">
        <w:tc>
          <w:tcPr>
            <w:tcW w:w="2040" w:type="dxa"/>
          </w:tcPr>
          <w:p w14:paraId="1397B2F9" w14:textId="00443727" w:rsidR="5211295E" w:rsidRPr="002468D7" w:rsidRDefault="5211295E" w:rsidP="2BBE1790">
            <w:pPr>
              <w:rPr>
                <w:rFonts w:eastAsia="Times New Roman" w:cstheme="minorHAnsi"/>
                <w:i/>
                <w:iCs/>
                <w:color w:val="000000" w:themeColor="text1"/>
              </w:rPr>
            </w:pPr>
            <w:r w:rsidRPr="002468D7">
              <w:rPr>
                <w:rFonts w:cstheme="minorHAnsi"/>
                <w:i/>
                <w:iCs/>
              </w:rPr>
              <w:t xml:space="preserve">Phone </w:t>
            </w:r>
          </w:p>
        </w:tc>
        <w:tc>
          <w:tcPr>
            <w:tcW w:w="7320" w:type="dxa"/>
          </w:tcPr>
          <w:p w14:paraId="70C0F419" w14:textId="57183DB9" w:rsidR="5211295E" w:rsidRPr="002468D7" w:rsidRDefault="5211295E" w:rsidP="2BBE1790">
            <w:pPr>
              <w:rPr>
                <w:rFonts w:eastAsia="Times New Roman" w:cstheme="minorHAnsi"/>
                <w:color w:val="000000" w:themeColor="text1"/>
              </w:rPr>
            </w:pPr>
            <w:r w:rsidRPr="002468D7">
              <w:rPr>
                <w:rFonts w:cstheme="minorHAnsi"/>
              </w:rPr>
              <w:t>509.682.6854</w:t>
            </w:r>
          </w:p>
        </w:tc>
      </w:tr>
      <w:tr w:rsidR="5211295E" w:rsidRPr="002468D7" w14:paraId="562E38A3" w14:textId="77777777" w:rsidTr="215DE5EB">
        <w:tc>
          <w:tcPr>
            <w:tcW w:w="2040" w:type="dxa"/>
          </w:tcPr>
          <w:p w14:paraId="019045C6" w14:textId="3DF9BAD4" w:rsidR="5211295E" w:rsidRPr="002468D7" w:rsidRDefault="5211295E" w:rsidP="2BBE1790">
            <w:pPr>
              <w:rPr>
                <w:rFonts w:eastAsia="Times New Roman" w:cstheme="minorHAnsi"/>
                <w:i/>
                <w:iCs/>
                <w:color w:val="000000" w:themeColor="text1"/>
              </w:rPr>
            </w:pPr>
            <w:r w:rsidRPr="002468D7">
              <w:rPr>
                <w:rFonts w:cstheme="minorHAnsi"/>
                <w:i/>
                <w:iCs/>
              </w:rPr>
              <w:t xml:space="preserve">Fax </w:t>
            </w:r>
          </w:p>
        </w:tc>
        <w:tc>
          <w:tcPr>
            <w:tcW w:w="7320" w:type="dxa"/>
          </w:tcPr>
          <w:p w14:paraId="1AD02FD7" w14:textId="0B875D2A" w:rsidR="5211295E" w:rsidRPr="002468D7" w:rsidRDefault="5211295E" w:rsidP="2BBE1790">
            <w:pPr>
              <w:rPr>
                <w:rFonts w:eastAsia="Times New Roman" w:cstheme="minorHAnsi"/>
                <w:color w:val="000000" w:themeColor="text1"/>
              </w:rPr>
            </w:pPr>
            <w:r w:rsidRPr="002468D7">
              <w:rPr>
                <w:rFonts w:cstheme="minorHAnsi"/>
              </w:rPr>
              <w:t>509.682.6811</w:t>
            </w:r>
          </w:p>
        </w:tc>
      </w:tr>
      <w:tr w:rsidR="5211295E" w:rsidRPr="002468D7" w14:paraId="2B44275F" w14:textId="77777777" w:rsidTr="215DE5EB">
        <w:trPr>
          <w:trHeight w:val="930"/>
        </w:trPr>
        <w:tc>
          <w:tcPr>
            <w:tcW w:w="2040" w:type="dxa"/>
          </w:tcPr>
          <w:p w14:paraId="5419B1F3" w14:textId="6E474CA6" w:rsidR="5211295E" w:rsidRPr="002468D7" w:rsidRDefault="5211295E" w:rsidP="2BBE1790">
            <w:pPr>
              <w:rPr>
                <w:rFonts w:eastAsia="Times New Roman" w:cstheme="minorHAnsi"/>
                <w:i/>
                <w:iCs/>
              </w:rPr>
            </w:pPr>
            <w:r w:rsidRPr="002468D7">
              <w:rPr>
                <w:rFonts w:cstheme="minorHAnsi"/>
                <w:i/>
                <w:iCs/>
              </w:rPr>
              <w:t xml:space="preserve">Email </w:t>
            </w:r>
          </w:p>
          <w:p w14:paraId="2508BB7D" w14:textId="4B6DBAAD" w:rsidR="5211295E" w:rsidRPr="002468D7" w:rsidRDefault="5211295E" w:rsidP="2BBE1790">
            <w:pPr>
              <w:rPr>
                <w:rFonts w:cstheme="minorHAnsi"/>
                <w:i/>
                <w:iCs/>
              </w:rPr>
            </w:pPr>
          </w:p>
        </w:tc>
        <w:tc>
          <w:tcPr>
            <w:tcW w:w="7320" w:type="dxa"/>
          </w:tcPr>
          <w:p w14:paraId="4842D5EF" w14:textId="6F16170D" w:rsidR="5211295E" w:rsidRPr="002468D7" w:rsidRDefault="00000000" w:rsidP="215DE5EB">
            <w:pPr>
              <w:rPr>
                <w:rFonts w:eastAsia="Times New Roman" w:cstheme="minorHAnsi"/>
                <w:color w:val="000000" w:themeColor="text1"/>
              </w:rPr>
            </w:pPr>
            <w:hyperlink r:id="rId7">
              <w:r w:rsidR="5211295E" w:rsidRPr="002468D7">
                <w:rPr>
                  <w:rStyle w:val="Hyperlink"/>
                  <w:rFonts w:cstheme="minorHAnsi"/>
                </w:rPr>
                <w:t>SAS@WVC.edu</w:t>
              </w:r>
            </w:hyperlink>
            <w:r w:rsidR="5211295E" w:rsidRPr="002468D7">
              <w:rPr>
                <w:rFonts w:cstheme="minorHAnsi"/>
              </w:rPr>
              <w:t xml:space="preserve"> </w:t>
            </w:r>
          </w:p>
        </w:tc>
      </w:tr>
    </w:tbl>
    <w:p w14:paraId="45AAE0BC" w14:textId="77777777" w:rsidR="00C825D4" w:rsidRPr="002468D7" w:rsidRDefault="00C825D4"/>
    <w:sectPr w:rsidR="00C825D4" w:rsidRPr="002468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40FA" w14:textId="77777777" w:rsidR="00823D4B" w:rsidRDefault="00823D4B">
      <w:pPr>
        <w:spacing w:after="0" w:line="240" w:lineRule="auto"/>
      </w:pPr>
      <w:r>
        <w:separator/>
      </w:r>
    </w:p>
  </w:endnote>
  <w:endnote w:type="continuationSeparator" w:id="0">
    <w:p w14:paraId="2474A1AB" w14:textId="77777777" w:rsidR="00823D4B" w:rsidRDefault="0082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6B6E8C" w14:paraId="034627A2" w14:textId="77777777" w:rsidTr="1C6B6E8C">
      <w:tc>
        <w:tcPr>
          <w:tcW w:w="3120" w:type="dxa"/>
        </w:tcPr>
        <w:p w14:paraId="38ADBB07" w14:textId="4E7AB2EB" w:rsidR="1C6B6E8C" w:rsidRDefault="1C6B6E8C" w:rsidP="1C6B6E8C">
          <w:pPr>
            <w:pStyle w:val="Header"/>
            <w:ind w:left="-115"/>
          </w:pPr>
        </w:p>
      </w:tc>
      <w:tc>
        <w:tcPr>
          <w:tcW w:w="3120" w:type="dxa"/>
        </w:tcPr>
        <w:p w14:paraId="7AC04962" w14:textId="3FBC8A82" w:rsidR="1C6B6E8C" w:rsidRDefault="1C6B6E8C" w:rsidP="1C6B6E8C">
          <w:pPr>
            <w:pStyle w:val="Header"/>
            <w:jc w:val="center"/>
          </w:pPr>
        </w:p>
      </w:tc>
      <w:tc>
        <w:tcPr>
          <w:tcW w:w="3120" w:type="dxa"/>
        </w:tcPr>
        <w:p w14:paraId="3A93562E" w14:textId="6236804B" w:rsidR="1C6B6E8C" w:rsidRDefault="003A734C" w:rsidP="1C6B6E8C">
          <w:pPr>
            <w:pStyle w:val="Header"/>
            <w:ind w:right="-115"/>
            <w:jc w:val="right"/>
          </w:pPr>
          <w:r>
            <w:t>Last modified 5/</w:t>
          </w:r>
          <w:r w:rsidR="002468D7">
            <w:t>30</w:t>
          </w:r>
          <w:r>
            <w:t>/2023</w:t>
          </w:r>
        </w:p>
      </w:tc>
    </w:tr>
  </w:tbl>
  <w:p w14:paraId="5D15C53A" w14:textId="2DC2F5C6" w:rsidR="1C6B6E8C" w:rsidRDefault="1C6B6E8C" w:rsidP="1C6B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8237" w14:textId="77777777" w:rsidR="00823D4B" w:rsidRDefault="00823D4B">
      <w:pPr>
        <w:spacing w:after="0" w:line="240" w:lineRule="auto"/>
      </w:pPr>
      <w:r>
        <w:separator/>
      </w:r>
    </w:p>
  </w:footnote>
  <w:footnote w:type="continuationSeparator" w:id="0">
    <w:p w14:paraId="3E15A228" w14:textId="77777777" w:rsidR="00823D4B" w:rsidRDefault="00823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6B6E8C" w14:paraId="78FF0914" w14:textId="77777777" w:rsidTr="1C6B6E8C">
      <w:tc>
        <w:tcPr>
          <w:tcW w:w="3120" w:type="dxa"/>
        </w:tcPr>
        <w:p w14:paraId="752D3082" w14:textId="4616B597" w:rsidR="1C6B6E8C" w:rsidRDefault="1C6B6E8C" w:rsidP="1C6B6E8C">
          <w:pPr>
            <w:pStyle w:val="Header"/>
            <w:ind w:left="-115"/>
          </w:pPr>
        </w:p>
      </w:tc>
      <w:tc>
        <w:tcPr>
          <w:tcW w:w="3120" w:type="dxa"/>
        </w:tcPr>
        <w:p w14:paraId="625504DF" w14:textId="181E287E" w:rsidR="1C6B6E8C" w:rsidRDefault="1C6B6E8C" w:rsidP="1C6B6E8C">
          <w:pPr>
            <w:pStyle w:val="Header"/>
            <w:jc w:val="center"/>
          </w:pPr>
        </w:p>
      </w:tc>
      <w:tc>
        <w:tcPr>
          <w:tcW w:w="3120" w:type="dxa"/>
        </w:tcPr>
        <w:p w14:paraId="5679729D" w14:textId="40618864" w:rsidR="1C6B6E8C" w:rsidRDefault="1C6B6E8C" w:rsidP="1C6B6E8C">
          <w:pPr>
            <w:pStyle w:val="Header"/>
            <w:ind w:right="-115"/>
            <w:jc w:val="right"/>
          </w:pPr>
          <w:r>
            <w:rPr>
              <w:noProof/>
            </w:rPr>
            <w:drawing>
              <wp:inline distT="0" distB="0" distL="0" distR="0" wp14:anchorId="7C6CED01" wp14:editId="31ECA1BD">
                <wp:extent cx="1838325" cy="494050"/>
                <wp:effectExtent l="0" t="0" r="0" b="0"/>
                <wp:docPr id="1815112677" name="Picture 181511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94050"/>
                        </a:xfrm>
                        <a:prstGeom prst="rect">
                          <a:avLst/>
                        </a:prstGeom>
                      </pic:spPr>
                    </pic:pic>
                  </a:graphicData>
                </a:graphic>
              </wp:inline>
            </w:drawing>
          </w:r>
        </w:p>
      </w:tc>
    </w:tr>
  </w:tbl>
  <w:p w14:paraId="0383FB71" w14:textId="6BC27CD0" w:rsidR="1C6B6E8C" w:rsidRDefault="1C6B6E8C" w:rsidP="1C6B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A3DAD"/>
    <w:multiLevelType w:val="hybridMultilevel"/>
    <w:tmpl w:val="0FAEE6C4"/>
    <w:lvl w:ilvl="0" w:tplc="AE50C378">
      <w:start w:val="1"/>
      <w:numFmt w:val="bullet"/>
      <w:lvlText w:val=""/>
      <w:lvlJc w:val="left"/>
      <w:pPr>
        <w:ind w:left="720" w:hanging="360"/>
      </w:pPr>
      <w:rPr>
        <w:rFonts w:ascii="Symbol" w:hAnsi="Symbol" w:hint="default"/>
      </w:rPr>
    </w:lvl>
    <w:lvl w:ilvl="1" w:tplc="6E16C8CE">
      <w:start w:val="1"/>
      <w:numFmt w:val="bullet"/>
      <w:lvlText w:val="o"/>
      <w:lvlJc w:val="left"/>
      <w:pPr>
        <w:ind w:left="1440" w:hanging="360"/>
      </w:pPr>
      <w:rPr>
        <w:rFonts w:ascii="Courier New" w:hAnsi="Courier New" w:hint="default"/>
      </w:rPr>
    </w:lvl>
    <w:lvl w:ilvl="2" w:tplc="06322BB4">
      <w:start w:val="1"/>
      <w:numFmt w:val="bullet"/>
      <w:lvlText w:val=""/>
      <w:lvlJc w:val="left"/>
      <w:pPr>
        <w:ind w:left="2160" w:hanging="360"/>
      </w:pPr>
      <w:rPr>
        <w:rFonts w:ascii="Wingdings" w:hAnsi="Wingdings" w:hint="default"/>
      </w:rPr>
    </w:lvl>
    <w:lvl w:ilvl="3" w:tplc="DC20369E">
      <w:start w:val="1"/>
      <w:numFmt w:val="bullet"/>
      <w:lvlText w:val=""/>
      <w:lvlJc w:val="left"/>
      <w:pPr>
        <w:ind w:left="2880" w:hanging="360"/>
      </w:pPr>
      <w:rPr>
        <w:rFonts w:ascii="Symbol" w:hAnsi="Symbol" w:hint="default"/>
      </w:rPr>
    </w:lvl>
    <w:lvl w:ilvl="4" w:tplc="C0E0D62C">
      <w:start w:val="1"/>
      <w:numFmt w:val="bullet"/>
      <w:lvlText w:val="o"/>
      <w:lvlJc w:val="left"/>
      <w:pPr>
        <w:ind w:left="3600" w:hanging="360"/>
      </w:pPr>
      <w:rPr>
        <w:rFonts w:ascii="Courier New" w:hAnsi="Courier New" w:hint="default"/>
      </w:rPr>
    </w:lvl>
    <w:lvl w:ilvl="5" w:tplc="DE0E3D88">
      <w:start w:val="1"/>
      <w:numFmt w:val="bullet"/>
      <w:lvlText w:val=""/>
      <w:lvlJc w:val="left"/>
      <w:pPr>
        <w:ind w:left="4320" w:hanging="360"/>
      </w:pPr>
      <w:rPr>
        <w:rFonts w:ascii="Wingdings" w:hAnsi="Wingdings" w:hint="default"/>
      </w:rPr>
    </w:lvl>
    <w:lvl w:ilvl="6" w:tplc="1458E46A">
      <w:start w:val="1"/>
      <w:numFmt w:val="bullet"/>
      <w:lvlText w:val=""/>
      <w:lvlJc w:val="left"/>
      <w:pPr>
        <w:ind w:left="5040" w:hanging="360"/>
      </w:pPr>
      <w:rPr>
        <w:rFonts w:ascii="Symbol" w:hAnsi="Symbol" w:hint="default"/>
      </w:rPr>
    </w:lvl>
    <w:lvl w:ilvl="7" w:tplc="313E5DCE">
      <w:start w:val="1"/>
      <w:numFmt w:val="bullet"/>
      <w:lvlText w:val="o"/>
      <w:lvlJc w:val="left"/>
      <w:pPr>
        <w:ind w:left="5760" w:hanging="360"/>
      </w:pPr>
      <w:rPr>
        <w:rFonts w:ascii="Courier New" w:hAnsi="Courier New" w:hint="default"/>
      </w:rPr>
    </w:lvl>
    <w:lvl w:ilvl="8" w:tplc="FB1ADDDE">
      <w:start w:val="1"/>
      <w:numFmt w:val="bullet"/>
      <w:lvlText w:val=""/>
      <w:lvlJc w:val="left"/>
      <w:pPr>
        <w:ind w:left="6480" w:hanging="360"/>
      </w:pPr>
      <w:rPr>
        <w:rFonts w:ascii="Wingdings" w:hAnsi="Wingdings" w:hint="default"/>
      </w:rPr>
    </w:lvl>
  </w:abstractNum>
  <w:abstractNum w:abstractNumId="1" w15:restartNumberingAfterBreak="0">
    <w:nsid w:val="3973C6AB"/>
    <w:multiLevelType w:val="hybridMultilevel"/>
    <w:tmpl w:val="2632ACD4"/>
    <w:lvl w:ilvl="0" w:tplc="CE763B80">
      <w:start w:val="1"/>
      <w:numFmt w:val="bullet"/>
      <w:lvlText w:val=""/>
      <w:lvlJc w:val="left"/>
      <w:pPr>
        <w:ind w:left="720" w:hanging="360"/>
      </w:pPr>
      <w:rPr>
        <w:rFonts w:ascii="Symbol" w:hAnsi="Symbol" w:hint="default"/>
      </w:rPr>
    </w:lvl>
    <w:lvl w:ilvl="1" w:tplc="1DEC5F44">
      <w:start w:val="1"/>
      <w:numFmt w:val="bullet"/>
      <w:lvlText w:val="o"/>
      <w:lvlJc w:val="left"/>
      <w:pPr>
        <w:ind w:left="1440" w:hanging="360"/>
      </w:pPr>
      <w:rPr>
        <w:rFonts w:ascii="Courier New" w:hAnsi="Courier New" w:hint="default"/>
      </w:rPr>
    </w:lvl>
    <w:lvl w:ilvl="2" w:tplc="515EFDE6">
      <w:start w:val="1"/>
      <w:numFmt w:val="bullet"/>
      <w:lvlText w:val=""/>
      <w:lvlJc w:val="left"/>
      <w:pPr>
        <w:ind w:left="2160" w:hanging="360"/>
      </w:pPr>
      <w:rPr>
        <w:rFonts w:ascii="Wingdings" w:hAnsi="Wingdings" w:hint="default"/>
      </w:rPr>
    </w:lvl>
    <w:lvl w:ilvl="3" w:tplc="1534EA80">
      <w:start w:val="1"/>
      <w:numFmt w:val="bullet"/>
      <w:lvlText w:val=""/>
      <w:lvlJc w:val="left"/>
      <w:pPr>
        <w:ind w:left="2880" w:hanging="360"/>
      </w:pPr>
      <w:rPr>
        <w:rFonts w:ascii="Symbol" w:hAnsi="Symbol" w:hint="default"/>
      </w:rPr>
    </w:lvl>
    <w:lvl w:ilvl="4" w:tplc="D4B240CE">
      <w:start w:val="1"/>
      <w:numFmt w:val="bullet"/>
      <w:lvlText w:val="o"/>
      <w:lvlJc w:val="left"/>
      <w:pPr>
        <w:ind w:left="3600" w:hanging="360"/>
      </w:pPr>
      <w:rPr>
        <w:rFonts w:ascii="Courier New" w:hAnsi="Courier New" w:hint="default"/>
      </w:rPr>
    </w:lvl>
    <w:lvl w:ilvl="5" w:tplc="7A4AF93C">
      <w:start w:val="1"/>
      <w:numFmt w:val="bullet"/>
      <w:lvlText w:val=""/>
      <w:lvlJc w:val="left"/>
      <w:pPr>
        <w:ind w:left="4320" w:hanging="360"/>
      </w:pPr>
      <w:rPr>
        <w:rFonts w:ascii="Wingdings" w:hAnsi="Wingdings" w:hint="default"/>
      </w:rPr>
    </w:lvl>
    <w:lvl w:ilvl="6" w:tplc="2D289C30">
      <w:start w:val="1"/>
      <w:numFmt w:val="bullet"/>
      <w:lvlText w:val=""/>
      <w:lvlJc w:val="left"/>
      <w:pPr>
        <w:ind w:left="5040" w:hanging="360"/>
      </w:pPr>
      <w:rPr>
        <w:rFonts w:ascii="Symbol" w:hAnsi="Symbol" w:hint="default"/>
      </w:rPr>
    </w:lvl>
    <w:lvl w:ilvl="7" w:tplc="4FD04C7C">
      <w:start w:val="1"/>
      <w:numFmt w:val="bullet"/>
      <w:lvlText w:val="o"/>
      <w:lvlJc w:val="left"/>
      <w:pPr>
        <w:ind w:left="5760" w:hanging="360"/>
      </w:pPr>
      <w:rPr>
        <w:rFonts w:ascii="Courier New" w:hAnsi="Courier New" w:hint="default"/>
      </w:rPr>
    </w:lvl>
    <w:lvl w:ilvl="8" w:tplc="AE5A5DC0">
      <w:start w:val="1"/>
      <w:numFmt w:val="bullet"/>
      <w:lvlText w:val=""/>
      <w:lvlJc w:val="left"/>
      <w:pPr>
        <w:ind w:left="6480" w:hanging="360"/>
      </w:pPr>
      <w:rPr>
        <w:rFonts w:ascii="Wingdings" w:hAnsi="Wingdings" w:hint="default"/>
      </w:rPr>
    </w:lvl>
  </w:abstractNum>
  <w:abstractNum w:abstractNumId="2" w15:restartNumberingAfterBreak="0">
    <w:nsid w:val="3D4D2EC5"/>
    <w:multiLevelType w:val="hybridMultilevel"/>
    <w:tmpl w:val="192E614E"/>
    <w:lvl w:ilvl="0" w:tplc="82C068BE">
      <w:start w:val="1"/>
      <w:numFmt w:val="decimal"/>
      <w:lvlText w:val="%1."/>
      <w:lvlJc w:val="left"/>
      <w:pPr>
        <w:ind w:left="720" w:hanging="360"/>
      </w:pPr>
    </w:lvl>
    <w:lvl w:ilvl="1" w:tplc="B66CDDE2">
      <w:start w:val="1"/>
      <w:numFmt w:val="lowerLetter"/>
      <w:lvlText w:val="%2."/>
      <w:lvlJc w:val="left"/>
      <w:pPr>
        <w:ind w:left="1440" w:hanging="360"/>
      </w:pPr>
    </w:lvl>
    <w:lvl w:ilvl="2" w:tplc="E8324EC4">
      <w:start w:val="1"/>
      <w:numFmt w:val="lowerRoman"/>
      <w:lvlText w:val="%3."/>
      <w:lvlJc w:val="right"/>
      <w:pPr>
        <w:ind w:left="2160" w:hanging="180"/>
      </w:pPr>
    </w:lvl>
    <w:lvl w:ilvl="3" w:tplc="17626F94">
      <w:start w:val="1"/>
      <w:numFmt w:val="decimal"/>
      <w:lvlText w:val="%4."/>
      <w:lvlJc w:val="left"/>
      <w:pPr>
        <w:ind w:left="2880" w:hanging="360"/>
      </w:pPr>
    </w:lvl>
    <w:lvl w:ilvl="4" w:tplc="DCAA0876">
      <w:start w:val="1"/>
      <w:numFmt w:val="lowerLetter"/>
      <w:lvlText w:val="%5."/>
      <w:lvlJc w:val="left"/>
      <w:pPr>
        <w:ind w:left="3600" w:hanging="360"/>
      </w:pPr>
    </w:lvl>
    <w:lvl w:ilvl="5" w:tplc="F7806A06">
      <w:start w:val="1"/>
      <w:numFmt w:val="lowerRoman"/>
      <w:lvlText w:val="%6."/>
      <w:lvlJc w:val="right"/>
      <w:pPr>
        <w:ind w:left="4320" w:hanging="180"/>
      </w:pPr>
    </w:lvl>
    <w:lvl w:ilvl="6" w:tplc="F4363C70">
      <w:start w:val="1"/>
      <w:numFmt w:val="decimal"/>
      <w:lvlText w:val="%7."/>
      <w:lvlJc w:val="left"/>
      <w:pPr>
        <w:ind w:left="5040" w:hanging="360"/>
      </w:pPr>
    </w:lvl>
    <w:lvl w:ilvl="7" w:tplc="01382512">
      <w:start w:val="1"/>
      <w:numFmt w:val="lowerLetter"/>
      <w:lvlText w:val="%8."/>
      <w:lvlJc w:val="left"/>
      <w:pPr>
        <w:ind w:left="5760" w:hanging="360"/>
      </w:pPr>
    </w:lvl>
    <w:lvl w:ilvl="8" w:tplc="AC44349E">
      <w:start w:val="1"/>
      <w:numFmt w:val="lowerRoman"/>
      <w:lvlText w:val="%9."/>
      <w:lvlJc w:val="right"/>
      <w:pPr>
        <w:ind w:left="6480" w:hanging="180"/>
      </w:pPr>
    </w:lvl>
  </w:abstractNum>
  <w:abstractNum w:abstractNumId="3" w15:restartNumberingAfterBreak="0">
    <w:nsid w:val="44C7CCCE"/>
    <w:multiLevelType w:val="hybridMultilevel"/>
    <w:tmpl w:val="C7BC2B6E"/>
    <w:lvl w:ilvl="0" w:tplc="847ACE76">
      <w:start w:val="1"/>
      <w:numFmt w:val="bullet"/>
      <w:lvlText w:val=""/>
      <w:lvlJc w:val="left"/>
      <w:pPr>
        <w:ind w:left="720" w:hanging="360"/>
      </w:pPr>
      <w:rPr>
        <w:rFonts w:ascii="Symbol" w:hAnsi="Symbol" w:hint="default"/>
      </w:rPr>
    </w:lvl>
    <w:lvl w:ilvl="1" w:tplc="FF68D82A">
      <w:start w:val="1"/>
      <w:numFmt w:val="bullet"/>
      <w:lvlText w:val="o"/>
      <w:lvlJc w:val="left"/>
      <w:pPr>
        <w:ind w:left="1440" w:hanging="360"/>
      </w:pPr>
      <w:rPr>
        <w:rFonts w:ascii="Courier New" w:hAnsi="Courier New" w:hint="default"/>
      </w:rPr>
    </w:lvl>
    <w:lvl w:ilvl="2" w:tplc="64CC50A2">
      <w:start w:val="1"/>
      <w:numFmt w:val="bullet"/>
      <w:lvlText w:val=""/>
      <w:lvlJc w:val="left"/>
      <w:pPr>
        <w:ind w:left="2160" w:hanging="360"/>
      </w:pPr>
      <w:rPr>
        <w:rFonts w:ascii="Wingdings" w:hAnsi="Wingdings" w:hint="default"/>
      </w:rPr>
    </w:lvl>
    <w:lvl w:ilvl="3" w:tplc="DD36007E">
      <w:start w:val="1"/>
      <w:numFmt w:val="bullet"/>
      <w:lvlText w:val=""/>
      <w:lvlJc w:val="left"/>
      <w:pPr>
        <w:ind w:left="2880" w:hanging="360"/>
      </w:pPr>
      <w:rPr>
        <w:rFonts w:ascii="Symbol" w:hAnsi="Symbol" w:hint="default"/>
      </w:rPr>
    </w:lvl>
    <w:lvl w:ilvl="4" w:tplc="4E3A8170">
      <w:start w:val="1"/>
      <w:numFmt w:val="bullet"/>
      <w:lvlText w:val="o"/>
      <w:lvlJc w:val="left"/>
      <w:pPr>
        <w:ind w:left="3600" w:hanging="360"/>
      </w:pPr>
      <w:rPr>
        <w:rFonts w:ascii="Courier New" w:hAnsi="Courier New" w:hint="default"/>
      </w:rPr>
    </w:lvl>
    <w:lvl w:ilvl="5" w:tplc="081C8DA4">
      <w:start w:val="1"/>
      <w:numFmt w:val="bullet"/>
      <w:lvlText w:val=""/>
      <w:lvlJc w:val="left"/>
      <w:pPr>
        <w:ind w:left="4320" w:hanging="360"/>
      </w:pPr>
      <w:rPr>
        <w:rFonts w:ascii="Wingdings" w:hAnsi="Wingdings" w:hint="default"/>
      </w:rPr>
    </w:lvl>
    <w:lvl w:ilvl="6" w:tplc="356245B2">
      <w:start w:val="1"/>
      <w:numFmt w:val="bullet"/>
      <w:lvlText w:val=""/>
      <w:lvlJc w:val="left"/>
      <w:pPr>
        <w:ind w:left="5040" w:hanging="360"/>
      </w:pPr>
      <w:rPr>
        <w:rFonts w:ascii="Symbol" w:hAnsi="Symbol" w:hint="default"/>
      </w:rPr>
    </w:lvl>
    <w:lvl w:ilvl="7" w:tplc="3D1CA966">
      <w:start w:val="1"/>
      <w:numFmt w:val="bullet"/>
      <w:lvlText w:val="o"/>
      <w:lvlJc w:val="left"/>
      <w:pPr>
        <w:ind w:left="5760" w:hanging="360"/>
      </w:pPr>
      <w:rPr>
        <w:rFonts w:ascii="Courier New" w:hAnsi="Courier New" w:hint="default"/>
      </w:rPr>
    </w:lvl>
    <w:lvl w:ilvl="8" w:tplc="2B34B466">
      <w:start w:val="1"/>
      <w:numFmt w:val="bullet"/>
      <w:lvlText w:val=""/>
      <w:lvlJc w:val="left"/>
      <w:pPr>
        <w:ind w:left="6480" w:hanging="360"/>
      </w:pPr>
      <w:rPr>
        <w:rFonts w:ascii="Wingdings" w:hAnsi="Wingdings" w:hint="default"/>
      </w:rPr>
    </w:lvl>
  </w:abstractNum>
  <w:abstractNum w:abstractNumId="4" w15:restartNumberingAfterBreak="0">
    <w:nsid w:val="60B1FD41"/>
    <w:multiLevelType w:val="hybridMultilevel"/>
    <w:tmpl w:val="F59ADA36"/>
    <w:lvl w:ilvl="0" w:tplc="E3F02A1E">
      <w:start w:val="1"/>
      <w:numFmt w:val="bullet"/>
      <w:lvlText w:val=""/>
      <w:lvlJc w:val="left"/>
      <w:pPr>
        <w:ind w:left="720" w:hanging="360"/>
      </w:pPr>
      <w:rPr>
        <w:rFonts w:ascii="Symbol" w:hAnsi="Symbol" w:hint="default"/>
      </w:rPr>
    </w:lvl>
    <w:lvl w:ilvl="1" w:tplc="0CD8F616">
      <w:start w:val="1"/>
      <w:numFmt w:val="bullet"/>
      <w:lvlText w:val="o"/>
      <w:lvlJc w:val="left"/>
      <w:pPr>
        <w:ind w:left="1440" w:hanging="360"/>
      </w:pPr>
      <w:rPr>
        <w:rFonts w:ascii="Courier New" w:hAnsi="Courier New" w:hint="default"/>
      </w:rPr>
    </w:lvl>
    <w:lvl w:ilvl="2" w:tplc="481A9794">
      <w:start w:val="1"/>
      <w:numFmt w:val="bullet"/>
      <w:lvlText w:val=""/>
      <w:lvlJc w:val="left"/>
      <w:pPr>
        <w:ind w:left="2160" w:hanging="360"/>
      </w:pPr>
      <w:rPr>
        <w:rFonts w:ascii="Wingdings" w:hAnsi="Wingdings" w:hint="default"/>
      </w:rPr>
    </w:lvl>
    <w:lvl w:ilvl="3" w:tplc="8F32F3FC">
      <w:start w:val="1"/>
      <w:numFmt w:val="bullet"/>
      <w:lvlText w:val=""/>
      <w:lvlJc w:val="left"/>
      <w:pPr>
        <w:ind w:left="2880" w:hanging="360"/>
      </w:pPr>
      <w:rPr>
        <w:rFonts w:ascii="Symbol" w:hAnsi="Symbol" w:hint="default"/>
      </w:rPr>
    </w:lvl>
    <w:lvl w:ilvl="4" w:tplc="CCE4C494">
      <w:start w:val="1"/>
      <w:numFmt w:val="bullet"/>
      <w:lvlText w:val="o"/>
      <w:lvlJc w:val="left"/>
      <w:pPr>
        <w:ind w:left="3600" w:hanging="360"/>
      </w:pPr>
      <w:rPr>
        <w:rFonts w:ascii="Courier New" w:hAnsi="Courier New" w:hint="default"/>
      </w:rPr>
    </w:lvl>
    <w:lvl w:ilvl="5" w:tplc="E732FD40">
      <w:start w:val="1"/>
      <w:numFmt w:val="bullet"/>
      <w:lvlText w:val=""/>
      <w:lvlJc w:val="left"/>
      <w:pPr>
        <w:ind w:left="4320" w:hanging="360"/>
      </w:pPr>
      <w:rPr>
        <w:rFonts w:ascii="Wingdings" w:hAnsi="Wingdings" w:hint="default"/>
      </w:rPr>
    </w:lvl>
    <w:lvl w:ilvl="6" w:tplc="459607F8">
      <w:start w:val="1"/>
      <w:numFmt w:val="bullet"/>
      <w:lvlText w:val=""/>
      <w:lvlJc w:val="left"/>
      <w:pPr>
        <w:ind w:left="5040" w:hanging="360"/>
      </w:pPr>
      <w:rPr>
        <w:rFonts w:ascii="Symbol" w:hAnsi="Symbol" w:hint="default"/>
      </w:rPr>
    </w:lvl>
    <w:lvl w:ilvl="7" w:tplc="087E217A">
      <w:start w:val="1"/>
      <w:numFmt w:val="bullet"/>
      <w:lvlText w:val="o"/>
      <w:lvlJc w:val="left"/>
      <w:pPr>
        <w:ind w:left="5760" w:hanging="360"/>
      </w:pPr>
      <w:rPr>
        <w:rFonts w:ascii="Courier New" w:hAnsi="Courier New" w:hint="default"/>
      </w:rPr>
    </w:lvl>
    <w:lvl w:ilvl="8" w:tplc="8E90944C">
      <w:start w:val="1"/>
      <w:numFmt w:val="bullet"/>
      <w:lvlText w:val=""/>
      <w:lvlJc w:val="left"/>
      <w:pPr>
        <w:ind w:left="6480" w:hanging="360"/>
      </w:pPr>
      <w:rPr>
        <w:rFonts w:ascii="Wingdings" w:hAnsi="Wingdings" w:hint="default"/>
      </w:rPr>
    </w:lvl>
  </w:abstractNum>
  <w:num w:numId="1" w16cid:durableId="1392803382">
    <w:abstractNumId w:val="2"/>
  </w:num>
  <w:num w:numId="2" w16cid:durableId="2144229559">
    <w:abstractNumId w:val="0"/>
  </w:num>
  <w:num w:numId="3" w16cid:durableId="341471363">
    <w:abstractNumId w:val="1"/>
  </w:num>
  <w:num w:numId="4" w16cid:durableId="288242095">
    <w:abstractNumId w:val="4"/>
  </w:num>
  <w:num w:numId="5" w16cid:durableId="1188714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55D164"/>
    <w:rsid w:val="000A3FE1"/>
    <w:rsid w:val="00116E84"/>
    <w:rsid w:val="001F254C"/>
    <w:rsid w:val="00217B90"/>
    <w:rsid w:val="002328E6"/>
    <w:rsid w:val="002468D7"/>
    <w:rsid w:val="003A734C"/>
    <w:rsid w:val="003E06DF"/>
    <w:rsid w:val="003F3103"/>
    <w:rsid w:val="003F5E11"/>
    <w:rsid w:val="004A67E0"/>
    <w:rsid w:val="004C775E"/>
    <w:rsid w:val="0062253B"/>
    <w:rsid w:val="00731C5D"/>
    <w:rsid w:val="00770B9E"/>
    <w:rsid w:val="00823D4B"/>
    <w:rsid w:val="008A215E"/>
    <w:rsid w:val="00936511"/>
    <w:rsid w:val="00975D91"/>
    <w:rsid w:val="00A200F4"/>
    <w:rsid w:val="00A46134"/>
    <w:rsid w:val="00AD3324"/>
    <w:rsid w:val="00B07BDA"/>
    <w:rsid w:val="00B62BF3"/>
    <w:rsid w:val="00C825D4"/>
    <w:rsid w:val="00DE79B0"/>
    <w:rsid w:val="00DF7B56"/>
    <w:rsid w:val="00EB44A3"/>
    <w:rsid w:val="00F50392"/>
    <w:rsid w:val="049F9C80"/>
    <w:rsid w:val="0555D164"/>
    <w:rsid w:val="056ED45B"/>
    <w:rsid w:val="06AA141C"/>
    <w:rsid w:val="08203D09"/>
    <w:rsid w:val="098C3600"/>
    <w:rsid w:val="0FE24F27"/>
    <w:rsid w:val="10D9684D"/>
    <w:rsid w:val="13F9C247"/>
    <w:rsid w:val="16C8256C"/>
    <w:rsid w:val="1863F5CD"/>
    <w:rsid w:val="194B2FBF"/>
    <w:rsid w:val="19FFC62E"/>
    <w:rsid w:val="1C6B6E8C"/>
    <w:rsid w:val="1CF8971F"/>
    <w:rsid w:val="203037E1"/>
    <w:rsid w:val="215DE5EB"/>
    <w:rsid w:val="2453AE10"/>
    <w:rsid w:val="24FC8A2A"/>
    <w:rsid w:val="25599B30"/>
    <w:rsid w:val="27E774E5"/>
    <w:rsid w:val="298E1A60"/>
    <w:rsid w:val="2BBE1790"/>
    <w:rsid w:val="2C1BE74C"/>
    <w:rsid w:val="3084EBE2"/>
    <w:rsid w:val="3C63A8E8"/>
    <w:rsid w:val="3DFF7949"/>
    <w:rsid w:val="3F6B7240"/>
    <w:rsid w:val="41A16B6B"/>
    <w:rsid w:val="41E016CF"/>
    <w:rsid w:val="42B9C20F"/>
    <w:rsid w:val="43C994F3"/>
    <w:rsid w:val="4425BB06"/>
    <w:rsid w:val="45C18B67"/>
    <w:rsid w:val="4A3D53EC"/>
    <w:rsid w:val="50C754DF"/>
    <w:rsid w:val="5211295E"/>
    <w:rsid w:val="538993C0"/>
    <w:rsid w:val="5443CC56"/>
    <w:rsid w:val="54D22E2E"/>
    <w:rsid w:val="59732541"/>
    <w:rsid w:val="5BCEBAB1"/>
    <w:rsid w:val="5E640F81"/>
    <w:rsid w:val="625813E8"/>
    <w:rsid w:val="63F3E449"/>
    <w:rsid w:val="67D558E1"/>
    <w:rsid w:val="6A9A851B"/>
    <w:rsid w:val="6D889C62"/>
    <w:rsid w:val="6E95444C"/>
    <w:rsid w:val="701B174A"/>
    <w:rsid w:val="7352B80C"/>
    <w:rsid w:val="754AAE80"/>
    <w:rsid w:val="7A04F746"/>
    <w:rsid w:val="7F4FB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D164"/>
  <w15:chartTrackingRefBased/>
  <w15:docId w15:val="{D29A2D92-284D-4E82-971C-E65B7D33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67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0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4A67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06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S@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Kristina</dc:creator>
  <cp:keywords/>
  <dc:description/>
  <cp:lastModifiedBy>Kristina Li</cp:lastModifiedBy>
  <cp:revision>23</cp:revision>
  <cp:lastPrinted>2023-06-02T18:52:00Z</cp:lastPrinted>
  <dcterms:created xsi:type="dcterms:W3CDTF">2023-05-24T15:53:00Z</dcterms:created>
  <dcterms:modified xsi:type="dcterms:W3CDTF">2023-06-05T17:06:00Z</dcterms:modified>
</cp:coreProperties>
</file>